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1E5" w:rsidRDefault="00CF61E5" w:rsidP="00434DA0">
      <w:pPr>
        <w:pStyle w:val="Header"/>
        <w:jc w:val="center"/>
        <w:rPr>
          <w:rFonts w:ascii="Arial" w:hAnsi="Arial"/>
          <w:noProof/>
        </w:rPr>
      </w:pPr>
    </w:p>
    <w:p w:rsidR="00CF61E5" w:rsidRDefault="00CF61E5" w:rsidP="00CF61E5">
      <w:pPr>
        <w:pStyle w:val="Header"/>
        <w:jc w:val="center"/>
        <w:rPr>
          <w:rFonts w:ascii="Arial" w:hAnsi="Arial"/>
          <w:noProof/>
        </w:rPr>
      </w:pPr>
      <w:r>
        <w:rPr>
          <w:noProof/>
        </w:rPr>
        <w:drawing>
          <wp:inline distT="0" distB="0" distL="0" distR="0" wp14:anchorId="4F859824" wp14:editId="532A7545">
            <wp:extent cx="1962150" cy="589202"/>
            <wp:effectExtent l="0" t="0" r="0" b="1905"/>
            <wp:docPr id="8" name="Picture 8" descr="https://www.raildivision.com/depts/comm/Shared%20Documents/Corporate%20Branding/ProgressRail_Endorsed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raildivision.com/depts/comm/Shared%20Documents/Corporate%20Branding/ProgressRail_Endorsed_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78475" cy="594104"/>
                    </a:xfrm>
                    <a:prstGeom prst="rect">
                      <a:avLst/>
                    </a:prstGeom>
                    <a:noFill/>
                    <a:ln>
                      <a:noFill/>
                    </a:ln>
                  </pic:spPr>
                </pic:pic>
              </a:graphicData>
            </a:graphic>
          </wp:inline>
        </w:drawing>
      </w:r>
    </w:p>
    <w:p w:rsidR="00CF61E5" w:rsidRDefault="00CF61E5" w:rsidP="00CF61E5">
      <w:pPr>
        <w:pStyle w:val="Header"/>
        <w:jc w:val="center"/>
        <w:rPr>
          <w:rFonts w:ascii="Arial" w:hAnsi="Arial"/>
        </w:rPr>
      </w:pPr>
    </w:p>
    <w:p w:rsidR="00CF61E5" w:rsidRDefault="00CF61E5" w:rsidP="00CF61E5">
      <w:pPr>
        <w:tabs>
          <w:tab w:val="center" w:pos="4680"/>
        </w:tabs>
        <w:suppressAutoHyphens/>
        <w:jc w:val="center"/>
        <w:rPr>
          <w:rFonts w:ascii="Arial" w:hAnsi="Arial" w:cs="Arial"/>
          <w:b/>
          <w:sz w:val="28"/>
        </w:rPr>
      </w:pPr>
      <w:r>
        <w:rPr>
          <w:rFonts w:ascii="Arial" w:hAnsi="Arial" w:cs="Arial"/>
          <w:b/>
          <w:sz w:val="28"/>
        </w:rPr>
        <w:t>MATERIAL RETURN INSTRUCTIONS</w:t>
      </w:r>
    </w:p>
    <w:p w:rsidR="00CF61E5" w:rsidRDefault="00CF61E5" w:rsidP="00CF61E5">
      <w:pPr>
        <w:pStyle w:val="Heading1"/>
        <w:spacing w:before="120"/>
        <w:rPr>
          <w:rFonts w:ascii="Arial" w:hAnsi="Arial" w:cs="Arial"/>
        </w:rPr>
      </w:pPr>
      <w:r>
        <w:rPr>
          <w:rFonts w:ascii="Arial" w:hAnsi="Arial" w:cs="Arial"/>
        </w:rPr>
        <w:t>Progress Rail – Core Management     LaGrange, IL  60525     cores@progressrail.com</w:t>
      </w:r>
    </w:p>
    <w:p w:rsidR="00CF61E5" w:rsidRDefault="00CF61E5" w:rsidP="00CF61E5">
      <w:r w:rsidRPr="00096CA8">
        <w:rPr>
          <w:noProof/>
        </w:rPr>
        <mc:AlternateContent>
          <mc:Choice Requires="wps">
            <w:drawing>
              <wp:anchor distT="0" distB="0" distL="114300" distR="114300" simplePos="0" relativeHeight="251661312" behindDoc="0" locked="0" layoutInCell="1" allowOverlap="1" wp14:anchorId="1EE1A9E4" wp14:editId="523F50CA">
                <wp:simplePos x="0" y="0"/>
                <wp:positionH relativeFrom="column">
                  <wp:posOffset>-38100</wp:posOffset>
                </wp:positionH>
                <wp:positionV relativeFrom="paragraph">
                  <wp:posOffset>81915</wp:posOffset>
                </wp:positionV>
                <wp:extent cx="700087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70008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6.45pt" to="548.2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" strokecolor="black [3213]"/>
            </w:pict>
          </mc:Fallback>
        </mc:AlternateContent>
      </w:r>
    </w:p>
    <w:p w:rsidR="00CF61E5" w:rsidRPr="00096CA8" w:rsidRDefault="00CF61E5" w:rsidP="00CF61E5">
      <w:pPr>
        <w:spacing w:before="120"/>
        <w:rPr>
          <w:rFonts w:ascii="Arial" w:hAnsi="Arial" w:cs="Arial"/>
          <w:b/>
        </w:rPr>
      </w:pPr>
      <w:r w:rsidRPr="00096CA8">
        <w:rPr>
          <w:rFonts w:ascii="Arial" w:hAnsi="Arial" w:cs="Arial"/>
          <w:b/>
          <w:highlight w:val="yellow"/>
        </w:rPr>
        <w:t xml:space="preserve">Effective </w:t>
      </w:r>
      <w:r w:rsidRPr="00436EEE">
        <w:rPr>
          <w:rFonts w:ascii="Arial" w:hAnsi="Arial" w:cs="Arial"/>
          <w:b/>
          <w:highlight w:val="yellow"/>
        </w:rPr>
        <w:t xml:space="preserve">December 1, 2016, </w:t>
      </w:r>
      <w:r w:rsidRPr="00096CA8">
        <w:rPr>
          <w:rFonts w:ascii="Arial" w:hAnsi="Arial" w:cs="Arial"/>
          <w:b/>
          <w:highlight w:val="yellow"/>
        </w:rPr>
        <w:t>all rebuild cores, warranty return material</w:t>
      </w:r>
      <w:r>
        <w:rPr>
          <w:rFonts w:ascii="Arial" w:hAnsi="Arial" w:cs="Arial"/>
          <w:b/>
          <w:highlight w:val="yellow"/>
        </w:rPr>
        <w:t>,</w:t>
      </w:r>
      <w:r w:rsidRPr="00096CA8">
        <w:rPr>
          <w:rFonts w:ascii="Arial" w:hAnsi="Arial" w:cs="Arial"/>
          <w:b/>
          <w:highlight w:val="yellow"/>
        </w:rPr>
        <w:t xml:space="preserve"> </w:t>
      </w:r>
      <w:r>
        <w:rPr>
          <w:rFonts w:ascii="Arial" w:hAnsi="Arial" w:cs="Arial"/>
          <w:b/>
          <w:highlight w:val="yellow"/>
        </w:rPr>
        <w:t xml:space="preserve">and repair and return parts </w:t>
      </w:r>
      <w:r w:rsidRPr="00096CA8">
        <w:rPr>
          <w:rFonts w:ascii="Arial" w:hAnsi="Arial" w:cs="Arial"/>
          <w:b/>
          <w:highlight w:val="yellow"/>
        </w:rPr>
        <w:t xml:space="preserve">should be shipped to EMD’s core </w:t>
      </w:r>
      <w:r>
        <w:rPr>
          <w:rFonts w:ascii="Arial" w:hAnsi="Arial" w:cs="Arial"/>
          <w:b/>
          <w:highlight w:val="yellow"/>
        </w:rPr>
        <w:t>return processing center, unless noted below</w:t>
      </w:r>
      <w:r w:rsidRPr="00096CA8">
        <w:rPr>
          <w:rFonts w:ascii="Arial" w:hAnsi="Arial" w:cs="Arial"/>
          <w:b/>
          <w:highlight w:val="yellow"/>
        </w:rPr>
        <w:t>:</w:t>
      </w:r>
    </w:p>
    <w:p w:rsidR="00CF61E5" w:rsidRDefault="00CF61E5" w:rsidP="00CF61E5">
      <w:pPr>
        <w:rPr>
          <w:rFonts w:ascii="Arial" w:hAnsi="Arial" w:cs="Arial"/>
          <w:b/>
        </w:rPr>
      </w:pPr>
      <w:r>
        <w:rPr>
          <w:rFonts w:ascii="Arial" w:hAnsi="Arial" w:cs="Arial"/>
          <w:b/>
          <w:noProof/>
        </w:rPr>
        <mc:AlternateContent>
          <mc:Choice Requires="wps">
            <w:drawing>
              <wp:anchor distT="0" distB="0" distL="114300" distR="114300" simplePos="0" relativeHeight="251663360" behindDoc="0" locked="0" layoutInCell="1" allowOverlap="1" wp14:anchorId="620B41BA" wp14:editId="64E56F6F">
                <wp:simplePos x="0" y="0"/>
                <wp:positionH relativeFrom="column">
                  <wp:posOffset>3257550</wp:posOffset>
                </wp:positionH>
                <wp:positionV relativeFrom="paragraph">
                  <wp:posOffset>100965</wp:posOffset>
                </wp:positionV>
                <wp:extent cx="3390900" cy="1104900"/>
                <wp:effectExtent l="0" t="0" r="0" b="0"/>
                <wp:wrapNone/>
                <wp:docPr id="6" name="Text Box 6"/>
                <wp:cNvGraphicFramePr/>
                <a:graphic xmlns:a="http://schemas.openxmlformats.org/drawingml/2006/main">
                  <a:graphicData uri="http://schemas.microsoft.com/office/word/2010/wordprocessingShape">
                    <wps:wsp>
                      <wps:cNvSpPr txBox="1"/>
                      <wps:spPr>
                        <a:xfrm>
                          <a:off x="0" y="0"/>
                          <a:ext cx="3390900" cy="1104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F61E5" w:rsidRPr="00436EEE" w:rsidRDefault="00CF61E5" w:rsidP="00CF61E5">
                            <w:pPr>
                              <w:rPr>
                                <w:b/>
                                <w:sz w:val="22"/>
                                <w:szCs w:val="22"/>
                              </w:rPr>
                            </w:pPr>
                            <w:r w:rsidRPr="00436EEE">
                              <w:rPr>
                                <w:sz w:val="22"/>
                                <w:szCs w:val="22"/>
                              </w:rPr>
                              <w:t>From Dec</w:t>
                            </w:r>
                            <w:r>
                              <w:rPr>
                                <w:sz w:val="22"/>
                                <w:szCs w:val="22"/>
                              </w:rPr>
                              <w:t>.</w:t>
                            </w:r>
                            <w:r w:rsidRPr="00436EEE">
                              <w:rPr>
                                <w:sz w:val="22"/>
                                <w:szCs w:val="22"/>
                              </w:rPr>
                              <w:t xml:space="preserve"> 1, through Dec</w:t>
                            </w:r>
                            <w:r>
                              <w:rPr>
                                <w:sz w:val="22"/>
                                <w:szCs w:val="22"/>
                              </w:rPr>
                              <w:t>.</w:t>
                            </w:r>
                            <w:r w:rsidRPr="00436EEE">
                              <w:rPr>
                                <w:sz w:val="22"/>
                                <w:szCs w:val="22"/>
                              </w:rPr>
                              <w:t xml:space="preserve"> 31, 2016, shipments that are sent to the former core processing center in Springfield, MO will be forwarded to the new facility in Riverside </w:t>
                            </w:r>
                            <w:r>
                              <w:rPr>
                                <w:sz w:val="22"/>
                                <w:szCs w:val="22"/>
                              </w:rPr>
                              <w:t xml:space="preserve">by PRL.   </w:t>
                            </w:r>
                            <w:r w:rsidRPr="00436EEE">
                              <w:rPr>
                                <w:b/>
                                <w:sz w:val="22"/>
                                <w:szCs w:val="22"/>
                                <w:highlight w:val="yellow"/>
                              </w:rPr>
                              <w:t>Effective January 1, 2017, all shipments that are sent to the former</w:t>
                            </w:r>
                            <w:r>
                              <w:rPr>
                                <w:b/>
                                <w:sz w:val="22"/>
                                <w:szCs w:val="22"/>
                                <w:highlight w:val="yellow"/>
                              </w:rPr>
                              <w:t xml:space="preserve"> core receiving</w:t>
                            </w:r>
                            <w:r w:rsidRPr="00436EEE">
                              <w:rPr>
                                <w:b/>
                                <w:sz w:val="22"/>
                                <w:szCs w:val="22"/>
                                <w:highlight w:val="yellow"/>
                              </w:rPr>
                              <w:t xml:space="preserve"> facility will be rejected back to the shipper/customer.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6.5pt;margin-top:7.95pt;width:267pt;height:8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" fillcolor="white [3201]" stroked="f" strokeweight=".5pt">
                <v:textbox>
                  <w:txbxContent>
                    <w:p w:rsidR="00CF61E5" w:rsidRPr="00436EEE" w:rsidRDefault="00CF61E5" w:rsidP="00CF61E5">
                      <w:pPr>
                        <w:rPr>
                          <w:b/>
                          <w:sz w:val="22"/>
                          <w:szCs w:val="22"/>
                        </w:rPr>
                      </w:pPr>
                      <w:r w:rsidRPr="00436EEE">
                        <w:rPr>
                          <w:sz w:val="22"/>
                          <w:szCs w:val="22"/>
                        </w:rPr>
                        <w:t>From Dec</w:t>
                      </w:r>
                      <w:r>
                        <w:rPr>
                          <w:sz w:val="22"/>
                          <w:szCs w:val="22"/>
                        </w:rPr>
                        <w:t>.</w:t>
                      </w:r>
                      <w:r w:rsidRPr="00436EEE">
                        <w:rPr>
                          <w:sz w:val="22"/>
                          <w:szCs w:val="22"/>
                        </w:rPr>
                        <w:t xml:space="preserve"> 1, through Dec</w:t>
                      </w:r>
                      <w:r>
                        <w:rPr>
                          <w:sz w:val="22"/>
                          <w:szCs w:val="22"/>
                        </w:rPr>
                        <w:t>.</w:t>
                      </w:r>
                      <w:r w:rsidRPr="00436EEE">
                        <w:rPr>
                          <w:sz w:val="22"/>
                          <w:szCs w:val="22"/>
                        </w:rPr>
                        <w:t xml:space="preserve"> 31, 2016, shipments that are sent to the former core processing center in Springfield, MO will be forwarded to the new facility in Riverside </w:t>
                      </w:r>
                      <w:r>
                        <w:rPr>
                          <w:sz w:val="22"/>
                          <w:szCs w:val="22"/>
                        </w:rPr>
                        <w:t xml:space="preserve">by PRL.   </w:t>
                      </w:r>
                      <w:r w:rsidRPr="00436EEE">
                        <w:rPr>
                          <w:b/>
                          <w:sz w:val="22"/>
                          <w:szCs w:val="22"/>
                          <w:highlight w:val="yellow"/>
                        </w:rPr>
                        <w:t>Effective January 1, 2017, all shipments that are sent to the former</w:t>
                      </w:r>
                      <w:r>
                        <w:rPr>
                          <w:b/>
                          <w:sz w:val="22"/>
                          <w:szCs w:val="22"/>
                          <w:highlight w:val="yellow"/>
                        </w:rPr>
                        <w:t xml:space="preserve"> core receiving</w:t>
                      </w:r>
                      <w:r w:rsidRPr="00436EEE">
                        <w:rPr>
                          <w:b/>
                          <w:sz w:val="22"/>
                          <w:szCs w:val="22"/>
                          <w:highlight w:val="yellow"/>
                        </w:rPr>
                        <w:t xml:space="preserve"> facility will be rejected back to the shipper/customer.</w:t>
                      </w:r>
                    </w:p>
                  </w:txbxContent>
                </v:textbox>
              </v:shape>
            </w:pict>
          </mc:Fallback>
        </mc:AlternateContent>
      </w:r>
      <w:r>
        <w:rPr>
          <w:rFonts w:ascii="Arial" w:hAnsi="Arial" w:cs="Arial"/>
          <w:b/>
          <w:noProof/>
        </w:rPr>
        <mc:AlternateContent>
          <mc:Choice Requires="wps">
            <w:drawing>
              <wp:anchor distT="0" distB="0" distL="114300" distR="114300" simplePos="0" relativeHeight="251662336" behindDoc="0" locked="0" layoutInCell="1" allowOverlap="1" wp14:anchorId="50F0E09F" wp14:editId="43E611CC">
                <wp:simplePos x="0" y="0"/>
                <wp:positionH relativeFrom="column">
                  <wp:posOffset>-38100</wp:posOffset>
                </wp:positionH>
                <wp:positionV relativeFrom="paragraph">
                  <wp:posOffset>100965</wp:posOffset>
                </wp:positionV>
                <wp:extent cx="2924175" cy="11049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924175" cy="11049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7" o:spid="_x0000_s1026" style="position:absolute;margin-left:-3pt;margin-top:7.95pt;width:230.25pt;height:8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" filled="f" strokecolor="#ffc000" strokeweight="2pt"/>
            </w:pict>
          </mc:Fallback>
        </mc:AlternateContent>
      </w:r>
    </w:p>
    <w:p w:rsidR="00CF61E5" w:rsidRDefault="00CF61E5" w:rsidP="00CF61E5">
      <w:pPr>
        <w:rPr>
          <w:rFonts w:ascii="Arial" w:hAnsi="Arial" w:cs="Arial"/>
          <w:b/>
        </w:rPr>
      </w:pPr>
      <w:r w:rsidRPr="00CF7090">
        <w:rPr>
          <w:rFonts w:ascii="Arial" w:hAnsi="Arial" w:cs="Arial"/>
          <w:b/>
        </w:rPr>
        <w:t xml:space="preserve">Progress Rail </w:t>
      </w:r>
      <w:r>
        <w:rPr>
          <w:rFonts w:ascii="Arial" w:hAnsi="Arial" w:cs="Arial"/>
          <w:b/>
        </w:rPr>
        <w:t>Locomotive Inc.</w:t>
      </w:r>
    </w:p>
    <w:p w:rsidR="00CF61E5" w:rsidRPr="00CF7090" w:rsidRDefault="00CF61E5" w:rsidP="00CF61E5">
      <w:pPr>
        <w:rPr>
          <w:rFonts w:ascii="Arial" w:hAnsi="Arial" w:cs="Arial"/>
          <w:b/>
        </w:rPr>
      </w:pPr>
      <w:r>
        <w:rPr>
          <w:rFonts w:ascii="Arial" w:hAnsi="Arial" w:cs="Arial"/>
          <w:b/>
        </w:rPr>
        <w:t>Attn: Core Processing Center</w:t>
      </w:r>
    </w:p>
    <w:p w:rsidR="00CF61E5" w:rsidRDefault="00CF61E5" w:rsidP="00CF61E5">
      <w:pPr>
        <w:rPr>
          <w:rFonts w:ascii="Arial" w:hAnsi="Arial" w:cs="Arial"/>
        </w:rPr>
      </w:pPr>
      <w:r>
        <w:rPr>
          <w:rFonts w:ascii="Arial" w:hAnsi="Arial" w:cs="Arial"/>
        </w:rPr>
        <w:t xml:space="preserve">4400 NW </w:t>
      </w:r>
      <w:proofErr w:type="gramStart"/>
      <w:r>
        <w:rPr>
          <w:rFonts w:ascii="Arial" w:hAnsi="Arial" w:cs="Arial"/>
        </w:rPr>
        <w:t>41</w:t>
      </w:r>
      <w:r w:rsidRPr="008C462A">
        <w:rPr>
          <w:rFonts w:ascii="Arial" w:hAnsi="Arial" w:cs="Arial"/>
          <w:vertAlign w:val="superscript"/>
        </w:rPr>
        <w:t>st</w:t>
      </w:r>
      <w:r>
        <w:rPr>
          <w:rFonts w:ascii="Arial" w:hAnsi="Arial" w:cs="Arial"/>
        </w:rPr>
        <w:t xml:space="preserve">  Street</w:t>
      </w:r>
      <w:proofErr w:type="gramEnd"/>
    </w:p>
    <w:p w:rsidR="00CF61E5" w:rsidRDefault="00C03DA7" w:rsidP="00CF61E5">
      <w:pPr>
        <w:rPr>
          <w:rFonts w:ascii="Arial" w:hAnsi="Arial" w:cs="Arial"/>
          <w:color w:val="00B050"/>
        </w:rPr>
      </w:pPr>
      <w:r>
        <w:rPr>
          <w:rFonts w:ascii="Arial" w:hAnsi="Arial" w:cs="Arial"/>
        </w:rPr>
        <w:t>Docks 20</w:t>
      </w:r>
      <w:r w:rsidR="00CF61E5">
        <w:rPr>
          <w:rFonts w:ascii="Arial" w:hAnsi="Arial" w:cs="Arial"/>
        </w:rPr>
        <w:t>-2</w:t>
      </w:r>
      <w:r>
        <w:rPr>
          <w:rFonts w:ascii="Arial" w:hAnsi="Arial" w:cs="Arial"/>
        </w:rPr>
        <w:t>3</w:t>
      </w:r>
    </w:p>
    <w:p w:rsidR="00CF61E5" w:rsidRDefault="00CF61E5" w:rsidP="00CF61E5">
      <w:pPr>
        <w:rPr>
          <w:rFonts w:ascii="Arial" w:hAnsi="Arial" w:cs="Arial"/>
        </w:rPr>
      </w:pPr>
      <w:r>
        <w:rPr>
          <w:rFonts w:ascii="Arial" w:hAnsi="Arial" w:cs="Arial"/>
        </w:rPr>
        <w:t>Riverside, MO 64150</w:t>
      </w:r>
    </w:p>
    <w:p w:rsidR="00CF61E5" w:rsidRDefault="00CF61E5" w:rsidP="00CF61E5">
      <w:pPr>
        <w:rPr>
          <w:rFonts w:ascii="Arial" w:hAnsi="Arial" w:cs="Arial"/>
        </w:rPr>
      </w:pPr>
      <w:proofErr w:type="gramStart"/>
      <w:r>
        <w:rPr>
          <w:rFonts w:ascii="Arial" w:hAnsi="Arial" w:cs="Arial"/>
        </w:rPr>
        <w:t xml:space="preserve">Receiving Hours:  7 a.m. – 6 </w:t>
      </w:r>
      <w:r w:rsidRPr="002E4590">
        <w:rPr>
          <w:rFonts w:ascii="Arial" w:hAnsi="Arial" w:cs="Arial"/>
        </w:rPr>
        <w:t>p.m.</w:t>
      </w:r>
      <w:proofErr w:type="gramEnd"/>
      <w:r>
        <w:rPr>
          <w:rFonts w:ascii="Arial" w:hAnsi="Arial" w:cs="Arial"/>
        </w:rPr>
        <w:t xml:space="preserve">   M thru F</w:t>
      </w:r>
    </w:p>
    <w:p w:rsidR="00CF61E5" w:rsidRDefault="00CF61E5" w:rsidP="00CF61E5">
      <w:pPr>
        <w:rPr>
          <w:rFonts w:ascii="Arial" w:hAnsi="Arial" w:cs="Arial"/>
          <w:b/>
        </w:rPr>
      </w:pPr>
      <w:r>
        <w:rPr>
          <w:rFonts w:ascii="Arial" w:hAnsi="Arial" w:cs="Arial"/>
          <w:b/>
        </w:rPr>
        <w:t>Contact:   Stephen Currier - Phone number TBD</w:t>
      </w:r>
    </w:p>
    <w:p w:rsidR="00CF61E5" w:rsidRDefault="00CF61E5" w:rsidP="00CF61E5">
      <w:pPr>
        <w:rPr>
          <w:rFonts w:ascii="Arial" w:hAnsi="Arial" w:cs="Arial"/>
          <w:b/>
          <w:sz w:val="18"/>
          <w:szCs w:val="18"/>
        </w:rPr>
      </w:pPr>
    </w:p>
    <w:p w:rsidR="00CF61E5" w:rsidRDefault="00CF61E5" w:rsidP="00CF61E5">
      <w:pPr>
        <w:spacing w:before="120"/>
        <w:rPr>
          <w:rFonts w:ascii="Arial" w:hAnsi="Arial" w:cs="Arial"/>
        </w:rPr>
      </w:pPr>
      <w:r>
        <w:rPr>
          <w:rFonts w:ascii="Arial" w:hAnsi="Arial" w:cs="Arial"/>
        </w:rPr>
        <w:t xml:space="preserve">The Riverside, MO address is to be used for all core returns, with the following </w:t>
      </w:r>
      <w:r>
        <w:rPr>
          <w:rFonts w:ascii="Arial" w:hAnsi="Arial" w:cs="Arial"/>
          <w:b/>
        </w:rPr>
        <w:t xml:space="preserve">exceptions </w:t>
      </w:r>
      <w:r>
        <w:rPr>
          <w:rFonts w:ascii="Arial" w:hAnsi="Arial" w:cs="Arial"/>
        </w:rPr>
        <w:t xml:space="preserve">– these major components </w:t>
      </w:r>
    </w:p>
    <w:p w:rsidR="00CF61E5" w:rsidRDefault="00CF61E5" w:rsidP="00CF61E5">
      <w:pPr>
        <w:rPr>
          <w:rFonts w:ascii="Arial" w:hAnsi="Arial" w:cs="Arial"/>
        </w:rPr>
      </w:pPr>
      <w:proofErr w:type="gramStart"/>
      <w:r>
        <w:rPr>
          <w:rFonts w:ascii="Arial" w:hAnsi="Arial" w:cs="Arial"/>
        </w:rPr>
        <w:t>must</w:t>
      </w:r>
      <w:proofErr w:type="gramEnd"/>
      <w:r>
        <w:rPr>
          <w:rFonts w:ascii="Arial" w:hAnsi="Arial" w:cs="Arial"/>
        </w:rPr>
        <w:t xml:space="preserve"> be shipped directly to these Progress Rail rebuild processing facilities as defined below:</w:t>
      </w:r>
    </w:p>
    <w:p w:rsidR="00CF61E5" w:rsidRDefault="00CF61E5" w:rsidP="00CF61E5">
      <w:pPr>
        <w:rPr>
          <w:rFonts w:ascii="Arial" w:hAnsi="Arial" w:cs="Arial"/>
        </w:rPr>
      </w:pPr>
    </w:p>
    <w:p w:rsidR="00CF61E5" w:rsidRPr="00436EEE" w:rsidRDefault="00CF61E5" w:rsidP="00CF61E5">
      <w:pPr>
        <w:spacing w:after="120"/>
        <w:rPr>
          <w:rFonts w:ascii="Arial" w:hAnsi="Arial" w:cs="Arial"/>
          <w:b/>
          <w:color w:val="C00000"/>
        </w:rPr>
      </w:pPr>
      <w:r w:rsidRPr="00436EEE">
        <w:rPr>
          <w:rFonts w:ascii="Arial" w:hAnsi="Arial" w:cs="Arial"/>
          <w:b/>
          <w:color w:val="C00000"/>
        </w:rPr>
        <w:t>Note: The Western Reman facility in Wi</w:t>
      </w:r>
      <w:r w:rsidR="000301E5">
        <w:rPr>
          <w:rFonts w:ascii="Arial" w:hAnsi="Arial" w:cs="Arial"/>
          <w:b/>
          <w:color w:val="C00000"/>
        </w:rPr>
        <w:t xml:space="preserve">nnipeg is closing.  Crankshafts </w:t>
      </w:r>
      <w:r w:rsidRPr="00436EEE">
        <w:rPr>
          <w:rFonts w:ascii="Arial" w:hAnsi="Arial" w:cs="Arial"/>
          <w:b/>
          <w:color w:val="C00000"/>
        </w:rPr>
        <w:t>and additional engine components noted below are to be returned to the Western Reman facility in Peru, IN.</w:t>
      </w:r>
    </w:p>
    <w:tbl>
      <w:tblPr>
        <w:tblW w:w="11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8"/>
        <w:gridCol w:w="5670"/>
      </w:tblGrid>
      <w:tr w:rsidR="00CF61E5" w:rsidTr="00C31323">
        <w:trPr>
          <w:trHeight w:val="8585"/>
        </w:trPr>
        <w:tc>
          <w:tcPr>
            <w:tcW w:w="5508" w:type="dxa"/>
            <w:tcBorders>
              <w:top w:val="single" w:sz="4" w:space="0" w:color="auto"/>
              <w:left w:val="single" w:sz="4" w:space="0" w:color="auto"/>
              <w:bottom w:val="single" w:sz="4" w:space="0" w:color="auto"/>
              <w:right w:val="single" w:sz="4" w:space="0" w:color="auto"/>
            </w:tcBorders>
          </w:tcPr>
          <w:p w:rsidR="00CF61E5" w:rsidRPr="00CF7090" w:rsidRDefault="00CF61E5" w:rsidP="00C31323">
            <w:pPr>
              <w:spacing w:before="120"/>
              <w:rPr>
                <w:rFonts w:ascii="Arial" w:eastAsia="Calibri" w:hAnsi="Arial" w:cs="Arial"/>
                <w:b/>
                <w:color w:val="C00000"/>
                <w:sz w:val="18"/>
                <w:szCs w:val="18"/>
              </w:rPr>
            </w:pPr>
            <w:r w:rsidRPr="00CF7090">
              <w:rPr>
                <w:rFonts w:ascii="Arial" w:eastAsia="Calibri" w:hAnsi="Arial" w:cs="Arial"/>
                <w:b/>
                <w:color w:val="C00000"/>
                <w:sz w:val="18"/>
                <w:szCs w:val="18"/>
                <w:u w:val="single"/>
              </w:rPr>
              <w:t>TRACTION MOTORS, COMBOS &amp; WHEEL AXLE &amp; GEAR ASSEMBLIES</w:t>
            </w:r>
            <w:r w:rsidRPr="00CF7090">
              <w:rPr>
                <w:rFonts w:ascii="Arial" w:eastAsia="Calibri" w:hAnsi="Arial" w:cs="Arial"/>
                <w:b/>
                <w:color w:val="C00000"/>
                <w:sz w:val="18"/>
                <w:szCs w:val="18"/>
              </w:rPr>
              <w:tab/>
            </w:r>
          </w:p>
          <w:p w:rsidR="00CF61E5" w:rsidRDefault="00CF61E5" w:rsidP="00C31323">
            <w:pPr>
              <w:rPr>
                <w:rFonts w:ascii="Arial" w:eastAsia="Calibri" w:hAnsi="Arial" w:cs="Arial"/>
                <w:b/>
                <w:bCs/>
                <w:color w:val="000000"/>
                <w:sz w:val="18"/>
                <w:szCs w:val="18"/>
              </w:rPr>
            </w:pPr>
          </w:p>
          <w:p w:rsidR="00CF61E5" w:rsidRDefault="00CF61E5" w:rsidP="00C31323">
            <w:pPr>
              <w:rPr>
                <w:rFonts w:ascii="Arial" w:eastAsia="Calibri" w:hAnsi="Arial" w:cs="Arial"/>
                <w:b/>
                <w:bCs/>
                <w:color w:val="000000"/>
                <w:sz w:val="18"/>
                <w:szCs w:val="18"/>
              </w:rPr>
            </w:pPr>
            <w:r>
              <w:rPr>
                <w:rFonts w:ascii="Arial" w:eastAsia="Calibri" w:hAnsi="Arial" w:cs="Arial"/>
                <w:b/>
                <w:bCs/>
                <w:color w:val="000000"/>
                <w:sz w:val="18"/>
                <w:szCs w:val="18"/>
              </w:rPr>
              <w:t xml:space="preserve">Shipments originating outside of the US: </w:t>
            </w:r>
          </w:p>
          <w:p w:rsidR="00CF61E5" w:rsidRDefault="00CF61E5" w:rsidP="00C31323">
            <w:pPr>
              <w:rPr>
                <w:rFonts w:ascii="Arial" w:eastAsia="Calibri" w:hAnsi="Arial" w:cs="Arial"/>
                <w:b/>
                <w:bCs/>
                <w:color w:val="000000"/>
                <w:sz w:val="18"/>
                <w:szCs w:val="18"/>
              </w:rPr>
            </w:pPr>
          </w:p>
          <w:p w:rsidR="00CF61E5" w:rsidRPr="00CF7090" w:rsidRDefault="00CF61E5" w:rsidP="00C31323">
            <w:pPr>
              <w:rPr>
                <w:rFonts w:ascii="Arial" w:eastAsia="Calibri" w:hAnsi="Arial" w:cs="Arial"/>
                <w:b/>
                <w:sz w:val="18"/>
                <w:szCs w:val="18"/>
              </w:rPr>
            </w:pPr>
            <w:r>
              <w:rPr>
                <w:rFonts w:ascii="Arial" w:eastAsia="Calibri" w:hAnsi="Arial" w:cs="Arial"/>
                <w:b/>
                <w:sz w:val="18"/>
                <w:szCs w:val="18"/>
              </w:rPr>
              <w:t>Progress Rail</w:t>
            </w:r>
            <w:r w:rsidRPr="00CF7090">
              <w:rPr>
                <w:rFonts w:ascii="Arial" w:eastAsia="Calibri" w:hAnsi="Arial" w:cs="Arial"/>
                <w:b/>
                <w:sz w:val="18"/>
                <w:szCs w:val="18"/>
              </w:rPr>
              <w:t xml:space="preserve"> – San Luis Potosi</w:t>
            </w:r>
          </w:p>
          <w:p w:rsidR="00CF61E5" w:rsidRDefault="00CF61E5" w:rsidP="00C31323">
            <w:pPr>
              <w:autoSpaceDE w:val="0"/>
              <w:autoSpaceDN w:val="0"/>
              <w:adjustRightInd w:val="0"/>
              <w:rPr>
                <w:rFonts w:ascii="Arial" w:eastAsia="Calibri" w:hAnsi="Arial" w:cs="Arial"/>
                <w:sz w:val="18"/>
                <w:szCs w:val="18"/>
              </w:rPr>
            </w:pPr>
            <w:proofErr w:type="spellStart"/>
            <w:r>
              <w:rPr>
                <w:rFonts w:ascii="Arial" w:eastAsia="Calibri" w:hAnsi="Arial" w:cs="Arial"/>
                <w:sz w:val="18"/>
                <w:szCs w:val="18"/>
              </w:rPr>
              <w:t>Circuito</w:t>
            </w:r>
            <w:proofErr w:type="spellEnd"/>
            <w:r>
              <w:rPr>
                <w:rFonts w:ascii="Arial" w:eastAsia="Calibri" w:hAnsi="Arial" w:cs="Arial"/>
                <w:sz w:val="18"/>
                <w:szCs w:val="18"/>
              </w:rPr>
              <w:t xml:space="preserve"> </w:t>
            </w:r>
            <w:proofErr w:type="spellStart"/>
            <w:r>
              <w:rPr>
                <w:rFonts w:ascii="Arial" w:eastAsia="Calibri" w:hAnsi="Arial" w:cs="Arial"/>
                <w:sz w:val="18"/>
                <w:szCs w:val="18"/>
              </w:rPr>
              <w:t>Exportatci</w:t>
            </w:r>
            <w:r>
              <w:rPr>
                <w:rFonts w:ascii="Trebuchet MS" w:eastAsia="Calibri" w:hAnsi="Trebuchet MS"/>
                <w:bCs/>
                <w:lang w:val="es-ES"/>
              </w:rPr>
              <w:t>ó</w:t>
            </w:r>
            <w:proofErr w:type="spellEnd"/>
            <w:r>
              <w:rPr>
                <w:rFonts w:ascii="Arial" w:eastAsia="Calibri" w:hAnsi="Arial" w:cs="Arial"/>
                <w:sz w:val="18"/>
                <w:szCs w:val="18"/>
              </w:rPr>
              <w:t>n #391</w:t>
            </w:r>
          </w:p>
          <w:p w:rsidR="00CF61E5" w:rsidRDefault="00CF61E5" w:rsidP="00C31323">
            <w:pPr>
              <w:rPr>
                <w:rFonts w:ascii="Arial" w:eastAsia="Calibri" w:hAnsi="Arial" w:cs="Arial"/>
                <w:bCs/>
                <w:color w:val="000000"/>
                <w:sz w:val="18"/>
                <w:szCs w:val="18"/>
              </w:rPr>
            </w:pPr>
            <w:proofErr w:type="spellStart"/>
            <w:r>
              <w:rPr>
                <w:rFonts w:ascii="Arial" w:eastAsia="Calibri" w:hAnsi="Arial" w:cs="Arial"/>
                <w:bCs/>
                <w:color w:val="000000"/>
                <w:sz w:val="18"/>
                <w:szCs w:val="18"/>
              </w:rPr>
              <w:t>Parque</w:t>
            </w:r>
            <w:proofErr w:type="spellEnd"/>
            <w:r>
              <w:rPr>
                <w:rFonts w:ascii="Arial" w:eastAsia="Calibri" w:hAnsi="Arial" w:cs="Arial"/>
                <w:bCs/>
                <w:color w:val="000000"/>
                <w:sz w:val="18"/>
                <w:szCs w:val="18"/>
              </w:rPr>
              <w:t xml:space="preserve"> Industrial </w:t>
            </w:r>
            <w:proofErr w:type="spellStart"/>
            <w:r>
              <w:rPr>
                <w:rFonts w:ascii="Arial" w:eastAsia="Calibri" w:hAnsi="Arial" w:cs="Arial"/>
                <w:bCs/>
                <w:color w:val="000000"/>
                <w:sz w:val="18"/>
                <w:szCs w:val="18"/>
              </w:rPr>
              <w:t>Tres</w:t>
            </w:r>
            <w:proofErr w:type="spellEnd"/>
            <w:r>
              <w:rPr>
                <w:rFonts w:ascii="Arial" w:eastAsia="Calibri" w:hAnsi="Arial" w:cs="Arial"/>
                <w:bCs/>
                <w:color w:val="000000"/>
                <w:sz w:val="18"/>
                <w:szCs w:val="18"/>
              </w:rPr>
              <w:t xml:space="preserve"> </w:t>
            </w:r>
            <w:proofErr w:type="spellStart"/>
            <w:r>
              <w:rPr>
                <w:rFonts w:ascii="Arial" w:eastAsia="Calibri" w:hAnsi="Arial" w:cs="Arial"/>
                <w:bCs/>
                <w:color w:val="000000"/>
                <w:sz w:val="18"/>
                <w:szCs w:val="18"/>
              </w:rPr>
              <w:t>Naciones</w:t>
            </w:r>
            <w:proofErr w:type="spellEnd"/>
          </w:p>
          <w:p w:rsidR="00CF61E5" w:rsidRDefault="00CF61E5" w:rsidP="00C31323">
            <w:pPr>
              <w:rPr>
                <w:rFonts w:ascii="Arial" w:eastAsia="Calibri" w:hAnsi="Arial" w:cs="Arial"/>
                <w:b/>
                <w:color w:val="000080"/>
                <w:sz w:val="18"/>
                <w:szCs w:val="18"/>
              </w:rPr>
            </w:pPr>
            <w:r>
              <w:rPr>
                <w:rFonts w:ascii="Arial" w:eastAsia="Calibri" w:hAnsi="Arial" w:cs="Arial"/>
                <w:bCs/>
                <w:color w:val="000000"/>
                <w:sz w:val="18"/>
                <w:szCs w:val="18"/>
              </w:rPr>
              <w:t>San Luis Potosi, S.L.P. Mex CP 78395</w:t>
            </w:r>
          </w:p>
          <w:p w:rsidR="00CF61E5" w:rsidRDefault="00CF61E5" w:rsidP="00C31323">
            <w:pPr>
              <w:rPr>
                <w:rFonts w:ascii="Arial" w:eastAsia="Calibri" w:hAnsi="Arial" w:cs="Arial"/>
                <w:color w:val="000000"/>
                <w:sz w:val="18"/>
                <w:szCs w:val="18"/>
              </w:rPr>
            </w:pPr>
            <w:r>
              <w:rPr>
                <w:rFonts w:ascii="Arial" w:eastAsia="Calibri" w:hAnsi="Arial" w:cs="Arial"/>
                <w:color w:val="000000"/>
                <w:sz w:val="18"/>
                <w:szCs w:val="18"/>
              </w:rPr>
              <w:t xml:space="preserve">Receiving Hours:  7:00 a.m. - 7:00 p.m. - M thru F                   </w:t>
            </w:r>
          </w:p>
          <w:p w:rsidR="00CF61E5" w:rsidRDefault="00CF61E5" w:rsidP="00C31323">
            <w:pPr>
              <w:rPr>
                <w:rFonts w:ascii="Trebuchet MS" w:eastAsia="Calibri" w:hAnsi="Trebuchet MS"/>
                <w:b/>
                <w:bCs/>
              </w:rPr>
            </w:pPr>
            <w:r>
              <w:rPr>
                <w:rFonts w:ascii="Arial" w:eastAsia="Calibri" w:hAnsi="Arial" w:cs="Arial"/>
                <w:b/>
                <w:sz w:val="18"/>
                <w:szCs w:val="18"/>
              </w:rPr>
              <w:t xml:space="preserve">Contact:  Alex Sandoval </w:t>
            </w:r>
            <w:proofErr w:type="spellStart"/>
            <w:r>
              <w:rPr>
                <w:rFonts w:ascii="Trebuchet MS" w:eastAsia="Calibri" w:hAnsi="Trebuchet MS"/>
                <w:b/>
                <w:bCs/>
              </w:rPr>
              <w:t>Ph</w:t>
            </w:r>
            <w:proofErr w:type="spellEnd"/>
            <w:r>
              <w:rPr>
                <w:rFonts w:ascii="Trebuchet MS" w:eastAsia="Calibri" w:hAnsi="Trebuchet MS"/>
                <w:b/>
                <w:bCs/>
              </w:rPr>
              <w:t>: 011-52 444 804-1800</w:t>
            </w:r>
          </w:p>
          <w:p w:rsidR="00CF61E5" w:rsidRPr="00CF7090" w:rsidRDefault="00CF61E5" w:rsidP="00C31323">
            <w:pPr>
              <w:spacing w:before="120"/>
              <w:rPr>
                <w:rFonts w:ascii="Arial" w:eastAsia="Calibri" w:hAnsi="Arial" w:cs="Arial"/>
                <w:b/>
                <w:bCs/>
                <w:i/>
                <w:sz w:val="18"/>
                <w:szCs w:val="18"/>
              </w:rPr>
            </w:pPr>
            <w:r w:rsidRPr="00CF7090">
              <w:rPr>
                <w:rFonts w:ascii="Arial" w:eastAsia="Calibri" w:hAnsi="Arial" w:cs="Arial"/>
                <w:b/>
                <w:bCs/>
                <w:i/>
                <w:sz w:val="18"/>
                <w:szCs w:val="18"/>
              </w:rPr>
              <w:t>Shipments within US – Contact Your EMD Inside Sales Representative to be directed to appropriate EMD Return Location:</w:t>
            </w:r>
          </w:p>
          <w:p w:rsidR="00CF61E5" w:rsidRDefault="00CF61E5" w:rsidP="00C31323">
            <w:pPr>
              <w:rPr>
                <w:rFonts w:ascii="Arial" w:eastAsia="Calibri" w:hAnsi="Arial" w:cs="Arial"/>
                <w:sz w:val="18"/>
                <w:szCs w:val="18"/>
              </w:rPr>
            </w:pPr>
          </w:p>
          <w:p w:rsidR="00CF61E5" w:rsidRPr="00CF7090" w:rsidRDefault="00CF61E5" w:rsidP="00C31323">
            <w:pPr>
              <w:rPr>
                <w:rFonts w:ascii="Arial" w:eastAsia="Calibri" w:hAnsi="Arial" w:cs="Arial"/>
                <w:sz w:val="18"/>
                <w:szCs w:val="18"/>
              </w:rPr>
            </w:pPr>
            <w:r>
              <w:rPr>
                <w:rFonts w:ascii="Arial" w:eastAsia="Calibri" w:hAnsi="Arial" w:cs="Arial"/>
                <w:b/>
                <w:sz w:val="18"/>
                <w:szCs w:val="18"/>
              </w:rPr>
              <w:t>Progress Rail</w:t>
            </w:r>
            <w:r w:rsidRPr="00CF7090">
              <w:rPr>
                <w:rFonts w:ascii="Arial" w:eastAsia="Calibri" w:hAnsi="Arial" w:cs="Arial"/>
                <w:sz w:val="18"/>
                <w:szCs w:val="18"/>
              </w:rPr>
              <w:t xml:space="preserve">  </w:t>
            </w:r>
          </w:p>
          <w:p w:rsidR="00CF61E5" w:rsidRDefault="00CF61E5" w:rsidP="00C31323">
            <w:pPr>
              <w:rPr>
                <w:rFonts w:ascii="Arial" w:eastAsia="Calibri" w:hAnsi="Arial" w:cs="Arial"/>
                <w:sz w:val="18"/>
                <w:szCs w:val="18"/>
              </w:rPr>
            </w:pPr>
            <w:r>
              <w:rPr>
                <w:rFonts w:ascii="Arial" w:eastAsia="Calibri" w:hAnsi="Arial" w:cs="Arial"/>
                <w:sz w:val="18"/>
                <w:szCs w:val="18"/>
              </w:rPr>
              <w:t>175 W. Chicago Avenue</w:t>
            </w:r>
          </w:p>
          <w:p w:rsidR="00CF61E5" w:rsidRDefault="00CF61E5" w:rsidP="00C31323">
            <w:pPr>
              <w:rPr>
                <w:rFonts w:ascii="Arial" w:eastAsia="Calibri" w:hAnsi="Arial" w:cs="Arial"/>
                <w:sz w:val="18"/>
                <w:szCs w:val="18"/>
              </w:rPr>
            </w:pPr>
            <w:r>
              <w:rPr>
                <w:rFonts w:ascii="Arial" w:eastAsia="Calibri" w:hAnsi="Arial" w:cs="Arial"/>
                <w:sz w:val="18"/>
                <w:szCs w:val="18"/>
              </w:rPr>
              <w:t>East Chicago, IN  46312</w:t>
            </w:r>
          </w:p>
          <w:p w:rsidR="00CF61E5" w:rsidRDefault="00CF61E5" w:rsidP="00C31323">
            <w:pPr>
              <w:rPr>
                <w:rFonts w:ascii="Arial" w:eastAsia="Calibri" w:hAnsi="Arial" w:cs="Arial"/>
                <w:sz w:val="18"/>
                <w:szCs w:val="18"/>
              </w:rPr>
            </w:pPr>
            <w:r>
              <w:rPr>
                <w:rFonts w:ascii="Arial" w:eastAsia="Calibri" w:hAnsi="Arial" w:cs="Arial"/>
                <w:sz w:val="18"/>
                <w:szCs w:val="18"/>
              </w:rPr>
              <w:t>Receiving Hours:  7:00 a.m. - 4:00 p.m. - M thru F</w:t>
            </w:r>
            <w:r>
              <w:rPr>
                <w:rFonts w:ascii="Arial" w:eastAsia="Calibri" w:hAnsi="Arial" w:cs="Arial"/>
                <w:sz w:val="18"/>
                <w:szCs w:val="18"/>
              </w:rPr>
              <w:tab/>
            </w:r>
          </w:p>
          <w:p w:rsidR="00CF61E5" w:rsidRDefault="00CF61E5" w:rsidP="00C31323">
            <w:pPr>
              <w:rPr>
                <w:rFonts w:ascii="Arial" w:eastAsia="Calibri" w:hAnsi="Arial" w:cs="Arial"/>
                <w:b/>
                <w:sz w:val="18"/>
                <w:szCs w:val="18"/>
              </w:rPr>
            </w:pPr>
            <w:r>
              <w:rPr>
                <w:rFonts w:ascii="Arial" w:eastAsia="Calibri" w:hAnsi="Arial" w:cs="Arial"/>
                <w:b/>
                <w:sz w:val="18"/>
                <w:szCs w:val="18"/>
              </w:rPr>
              <w:t xml:space="preserve">Contact:  </w:t>
            </w:r>
            <w:proofErr w:type="spellStart"/>
            <w:r w:rsidRPr="002E4590">
              <w:rPr>
                <w:rFonts w:ascii="Arial" w:eastAsia="Calibri" w:hAnsi="Arial" w:cs="Arial"/>
                <w:b/>
                <w:sz w:val="18"/>
                <w:szCs w:val="18"/>
              </w:rPr>
              <w:t>Givonya</w:t>
            </w:r>
            <w:proofErr w:type="spellEnd"/>
            <w:r w:rsidRPr="002E4590">
              <w:rPr>
                <w:rFonts w:ascii="Arial" w:eastAsia="Calibri" w:hAnsi="Arial" w:cs="Arial"/>
                <w:b/>
                <w:sz w:val="18"/>
                <w:szCs w:val="18"/>
              </w:rPr>
              <w:t xml:space="preserve"> Dickerson – (219) 378-3797</w:t>
            </w:r>
          </w:p>
          <w:p w:rsidR="00CF61E5" w:rsidRDefault="00CF61E5" w:rsidP="00C31323">
            <w:pPr>
              <w:rPr>
                <w:rFonts w:ascii="Arial" w:eastAsia="Calibri" w:hAnsi="Arial" w:cs="Arial"/>
                <w:b/>
                <w:sz w:val="18"/>
                <w:szCs w:val="18"/>
              </w:rPr>
            </w:pPr>
          </w:p>
          <w:p w:rsidR="00CF61E5" w:rsidRPr="00CF7090" w:rsidRDefault="00CF61E5" w:rsidP="00C31323">
            <w:pPr>
              <w:rPr>
                <w:rFonts w:ascii="Arial" w:eastAsia="Calibri" w:hAnsi="Arial" w:cs="Arial"/>
                <w:b/>
                <w:sz w:val="18"/>
                <w:szCs w:val="18"/>
              </w:rPr>
            </w:pPr>
            <w:r>
              <w:rPr>
                <w:rFonts w:ascii="Arial" w:eastAsia="Calibri" w:hAnsi="Arial" w:cs="Arial"/>
                <w:b/>
                <w:sz w:val="18"/>
                <w:szCs w:val="18"/>
              </w:rPr>
              <w:t>Progress Rail</w:t>
            </w:r>
          </w:p>
          <w:p w:rsidR="00CF61E5" w:rsidRDefault="00CF61E5" w:rsidP="00C31323">
            <w:pPr>
              <w:rPr>
                <w:rFonts w:ascii="Arial" w:eastAsia="Calibri" w:hAnsi="Arial" w:cs="Arial"/>
                <w:color w:val="000000"/>
                <w:sz w:val="18"/>
                <w:szCs w:val="18"/>
              </w:rPr>
            </w:pPr>
            <w:r>
              <w:rPr>
                <w:rFonts w:ascii="Arial" w:eastAsia="Calibri" w:hAnsi="Arial" w:cs="Arial"/>
                <w:color w:val="000000"/>
                <w:sz w:val="18"/>
                <w:szCs w:val="18"/>
              </w:rPr>
              <w:t>130824 Lockwood Road</w:t>
            </w:r>
          </w:p>
          <w:p w:rsidR="00CF61E5" w:rsidRDefault="00CF61E5" w:rsidP="00C31323">
            <w:pPr>
              <w:rPr>
                <w:rFonts w:ascii="Arial" w:eastAsia="Calibri" w:hAnsi="Arial" w:cs="Arial"/>
                <w:color w:val="000000"/>
                <w:sz w:val="18"/>
                <w:szCs w:val="18"/>
              </w:rPr>
            </w:pPr>
            <w:r>
              <w:rPr>
                <w:rFonts w:ascii="Arial" w:eastAsia="Calibri" w:hAnsi="Arial" w:cs="Arial"/>
                <w:color w:val="000000"/>
                <w:sz w:val="18"/>
                <w:szCs w:val="18"/>
              </w:rPr>
              <w:t xml:space="preserve">Gering  Ind. Park South </w:t>
            </w:r>
            <w:proofErr w:type="spellStart"/>
            <w:r>
              <w:rPr>
                <w:rFonts w:ascii="Arial" w:eastAsia="Calibri" w:hAnsi="Arial" w:cs="Arial"/>
                <w:color w:val="000000"/>
                <w:sz w:val="18"/>
                <w:szCs w:val="18"/>
              </w:rPr>
              <w:t>Bldg</w:t>
            </w:r>
            <w:proofErr w:type="spellEnd"/>
          </w:p>
          <w:p w:rsidR="00CF61E5" w:rsidRDefault="00CF61E5" w:rsidP="00C31323">
            <w:pPr>
              <w:rPr>
                <w:rFonts w:ascii="Arial" w:eastAsia="Calibri" w:hAnsi="Arial" w:cs="Arial"/>
                <w:color w:val="000000"/>
                <w:sz w:val="18"/>
                <w:szCs w:val="18"/>
              </w:rPr>
            </w:pPr>
            <w:r>
              <w:rPr>
                <w:rFonts w:ascii="Arial" w:eastAsia="Calibri" w:hAnsi="Arial" w:cs="Arial"/>
                <w:color w:val="000000"/>
                <w:sz w:val="18"/>
                <w:szCs w:val="18"/>
              </w:rPr>
              <w:t>Gering, NE  69341</w:t>
            </w:r>
          </w:p>
          <w:p w:rsidR="00CF61E5" w:rsidRDefault="00CF61E5" w:rsidP="00C31323">
            <w:pPr>
              <w:rPr>
                <w:rFonts w:ascii="Arial" w:eastAsia="Calibri" w:hAnsi="Arial" w:cs="Arial"/>
                <w:color w:val="000000"/>
                <w:sz w:val="18"/>
                <w:szCs w:val="18"/>
              </w:rPr>
            </w:pPr>
            <w:r>
              <w:rPr>
                <w:rFonts w:ascii="Arial" w:eastAsia="Calibri" w:hAnsi="Arial" w:cs="Arial"/>
                <w:color w:val="000000"/>
                <w:sz w:val="18"/>
                <w:szCs w:val="18"/>
              </w:rPr>
              <w:t xml:space="preserve">Receiving Hours:  7:00 a.m. - 4:00 p.m. - M thru F                   </w:t>
            </w:r>
          </w:p>
          <w:p w:rsidR="00CF61E5" w:rsidRDefault="00CF61E5" w:rsidP="00C31323">
            <w:pPr>
              <w:rPr>
                <w:rFonts w:ascii="Arial" w:eastAsia="Calibri" w:hAnsi="Arial" w:cs="Arial"/>
                <w:sz w:val="18"/>
                <w:szCs w:val="18"/>
              </w:rPr>
            </w:pPr>
            <w:r>
              <w:rPr>
                <w:rFonts w:ascii="Arial" w:eastAsia="Calibri" w:hAnsi="Arial" w:cs="Arial"/>
                <w:b/>
                <w:sz w:val="18"/>
                <w:szCs w:val="18"/>
              </w:rPr>
              <w:t>Contact:  Kendra Marx (308) 436-2575 – Ext. 220</w:t>
            </w:r>
            <w:r>
              <w:rPr>
                <w:rFonts w:ascii="Arial" w:eastAsia="Calibri" w:hAnsi="Arial" w:cs="Arial"/>
                <w:sz w:val="18"/>
                <w:szCs w:val="18"/>
              </w:rPr>
              <w:t xml:space="preserve">  </w:t>
            </w:r>
          </w:p>
          <w:p w:rsidR="00CF61E5" w:rsidRDefault="00CF61E5" w:rsidP="00C31323">
            <w:pPr>
              <w:rPr>
                <w:rFonts w:ascii="Arial" w:eastAsia="Calibri" w:hAnsi="Arial" w:cs="Arial"/>
                <w:sz w:val="18"/>
                <w:szCs w:val="18"/>
              </w:rPr>
            </w:pPr>
          </w:p>
          <w:p w:rsidR="00CF61E5" w:rsidRPr="00CF7090" w:rsidRDefault="00CF61E5" w:rsidP="00C31323">
            <w:pPr>
              <w:rPr>
                <w:rFonts w:ascii="Arial" w:eastAsia="Calibri" w:hAnsi="Arial" w:cs="Arial"/>
                <w:b/>
                <w:sz w:val="18"/>
                <w:szCs w:val="18"/>
              </w:rPr>
            </w:pPr>
            <w:r>
              <w:rPr>
                <w:rFonts w:ascii="Arial" w:eastAsia="Calibri" w:hAnsi="Arial" w:cs="Arial"/>
                <w:b/>
                <w:sz w:val="18"/>
                <w:szCs w:val="18"/>
              </w:rPr>
              <w:t>Progress Rail</w:t>
            </w:r>
          </w:p>
          <w:p w:rsidR="00CF61E5" w:rsidRDefault="00CF61E5" w:rsidP="00C31323">
            <w:pPr>
              <w:rPr>
                <w:rFonts w:ascii="Arial" w:eastAsia="Calibri" w:hAnsi="Arial" w:cs="Arial"/>
                <w:sz w:val="18"/>
                <w:szCs w:val="18"/>
              </w:rPr>
            </w:pPr>
            <w:r>
              <w:rPr>
                <w:rFonts w:ascii="Arial" w:eastAsia="Calibri" w:hAnsi="Arial" w:cs="Arial"/>
                <w:sz w:val="18"/>
                <w:szCs w:val="18"/>
              </w:rPr>
              <w:t>3909 Cincinnati Street</w:t>
            </w:r>
          </w:p>
          <w:p w:rsidR="00CF61E5" w:rsidRDefault="00CF61E5" w:rsidP="00C31323">
            <w:pPr>
              <w:rPr>
                <w:rFonts w:ascii="Arial" w:eastAsia="Calibri" w:hAnsi="Arial" w:cs="Arial"/>
                <w:sz w:val="18"/>
                <w:szCs w:val="18"/>
              </w:rPr>
            </w:pPr>
            <w:r>
              <w:rPr>
                <w:rFonts w:ascii="Arial" w:eastAsia="Calibri" w:hAnsi="Arial" w:cs="Arial"/>
                <w:sz w:val="18"/>
                <w:szCs w:val="18"/>
              </w:rPr>
              <w:t>Rocklin, CA 95765</w:t>
            </w:r>
            <w:r>
              <w:rPr>
                <w:rFonts w:ascii="Arial" w:eastAsia="Calibri" w:hAnsi="Arial" w:cs="Arial"/>
                <w:sz w:val="18"/>
                <w:szCs w:val="18"/>
              </w:rPr>
              <w:tab/>
            </w:r>
          </w:p>
          <w:p w:rsidR="00CF61E5" w:rsidRDefault="00CF61E5" w:rsidP="00C31323">
            <w:pPr>
              <w:rPr>
                <w:rFonts w:ascii="Arial" w:eastAsia="Calibri" w:hAnsi="Arial" w:cs="Arial"/>
                <w:color w:val="000000"/>
                <w:sz w:val="18"/>
                <w:szCs w:val="18"/>
              </w:rPr>
            </w:pPr>
            <w:r>
              <w:rPr>
                <w:rFonts w:ascii="Arial" w:eastAsia="Calibri" w:hAnsi="Arial" w:cs="Arial"/>
                <w:color w:val="000000"/>
                <w:sz w:val="18"/>
                <w:szCs w:val="18"/>
              </w:rPr>
              <w:t>Receiving Hours:  7:00 a.m. - 2:30 p.m. - M thru F</w:t>
            </w:r>
          </w:p>
          <w:p w:rsidR="00CF61E5" w:rsidRDefault="00CF61E5" w:rsidP="00C31323">
            <w:pPr>
              <w:rPr>
                <w:rFonts w:ascii="Arial" w:eastAsia="Calibri" w:hAnsi="Arial" w:cs="Arial"/>
                <w:sz w:val="18"/>
                <w:szCs w:val="18"/>
              </w:rPr>
            </w:pPr>
            <w:r>
              <w:rPr>
                <w:rFonts w:ascii="Arial" w:eastAsia="Calibri" w:hAnsi="Arial" w:cs="Arial"/>
                <w:b/>
                <w:sz w:val="18"/>
                <w:szCs w:val="18"/>
              </w:rPr>
              <w:t>Contact</w:t>
            </w:r>
            <w:r w:rsidRPr="002E4590">
              <w:rPr>
                <w:rFonts w:ascii="Arial" w:eastAsia="Calibri" w:hAnsi="Arial" w:cs="Arial"/>
                <w:b/>
                <w:sz w:val="18"/>
                <w:szCs w:val="18"/>
              </w:rPr>
              <w:t>:  Hilary Helmond -</w:t>
            </w:r>
            <w:r>
              <w:rPr>
                <w:rFonts w:ascii="Arial" w:eastAsia="Calibri" w:hAnsi="Arial" w:cs="Arial"/>
                <w:b/>
                <w:sz w:val="18"/>
                <w:szCs w:val="18"/>
              </w:rPr>
              <w:t xml:space="preserve"> (916) 645-6006</w:t>
            </w:r>
            <w:r>
              <w:rPr>
                <w:rFonts w:ascii="Arial" w:eastAsia="Calibri" w:hAnsi="Arial" w:cs="Arial"/>
                <w:sz w:val="18"/>
                <w:szCs w:val="18"/>
              </w:rPr>
              <w:t xml:space="preserve">   </w:t>
            </w:r>
          </w:p>
          <w:p w:rsidR="00CF61E5" w:rsidRDefault="00CF61E5" w:rsidP="00C31323">
            <w:pPr>
              <w:rPr>
                <w:rFonts w:ascii="Arial" w:eastAsia="Calibri" w:hAnsi="Arial" w:cs="Arial"/>
                <w:sz w:val="18"/>
                <w:szCs w:val="18"/>
              </w:rPr>
            </w:pPr>
          </w:p>
          <w:p w:rsidR="00CF61E5" w:rsidRPr="00CF7090" w:rsidRDefault="00CF61E5" w:rsidP="00C31323">
            <w:pPr>
              <w:rPr>
                <w:rFonts w:ascii="Arial" w:eastAsia="Calibri" w:hAnsi="Arial" w:cs="Arial"/>
                <w:b/>
                <w:sz w:val="18"/>
                <w:szCs w:val="18"/>
              </w:rPr>
            </w:pPr>
            <w:r>
              <w:rPr>
                <w:rFonts w:ascii="Arial" w:eastAsia="Calibri" w:hAnsi="Arial" w:cs="Arial"/>
                <w:b/>
                <w:sz w:val="18"/>
                <w:szCs w:val="18"/>
              </w:rPr>
              <w:t>Progress Rail</w:t>
            </w:r>
          </w:p>
          <w:p w:rsidR="00CF61E5" w:rsidRDefault="00CF61E5" w:rsidP="00C31323">
            <w:pPr>
              <w:rPr>
                <w:rFonts w:ascii="Arial" w:eastAsia="Calibri" w:hAnsi="Arial" w:cs="Arial"/>
                <w:sz w:val="18"/>
                <w:szCs w:val="18"/>
              </w:rPr>
            </w:pPr>
            <w:r>
              <w:rPr>
                <w:rFonts w:ascii="Arial" w:eastAsia="Calibri" w:hAnsi="Arial" w:cs="Arial"/>
                <w:sz w:val="18"/>
                <w:szCs w:val="18"/>
              </w:rPr>
              <w:t>3500 South Cowan Road</w:t>
            </w:r>
          </w:p>
          <w:p w:rsidR="00CF61E5" w:rsidRDefault="00CF61E5" w:rsidP="00C31323">
            <w:pPr>
              <w:rPr>
                <w:rFonts w:ascii="Arial" w:eastAsia="Calibri" w:hAnsi="Arial" w:cs="Arial"/>
                <w:sz w:val="18"/>
                <w:szCs w:val="18"/>
              </w:rPr>
            </w:pPr>
            <w:r>
              <w:rPr>
                <w:rFonts w:ascii="Arial" w:eastAsia="Calibri" w:hAnsi="Arial" w:cs="Arial"/>
                <w:sz w:val="18"/>
                <w:szCs w:val="18"/>
              </w:rPr>
              <w:t>Dock #24</w:t>
            </w:r>
          </w:p>
          <w:p w:rsidR="00CF61E5" w:rsidRDefault="00CF61E5" w:rsidP="00C31323">
            <w:pPr>
              <w:rPr>
                <w:rFonts w:ascii="Arial" w:eastAsia="Calibri" w:hAnsi="Arial" w:cs="Arial"/>
                <w:sz w:val="18"/>
                <w:szCs w:val="18"/>
              </w:rPr>
            </w:pPr>
            <w:r>
              <w:rPr>
                <w:rFonts w:ascii="Arial" w:eastAsia="Calibri" w:hAnsi="Arial" w:cs="Arial"/>
                <w:sz w:val="18"/>
                <w:szCs w:val="18"/>
              </w:rPr>
              <w:t>Muncie, IN  47302</w:t>
            </w:r>
          </w:p>
          <w:p w:rsidR="00CF61E5" w:rsidRDefault="00CF61E5" w:rsidP="00C31323">
            <w:pPr>
              <w:rPr>
                <w:rFonts w:ascii="Arial" w:eastAsia="Calibri" w:hAnsi="Arial" w:cs="Arial"/>
                <w:sz w:val="18"/>
                <w:szCs w:val="18"/>
              </w:rPr>
            </w:pPr>
            <w:r>
              <w:rPr>
                <w:rFonts w:ascii="Arial" w:eastAsia="Calibri" w:hAnsi="Arial" w:cs="Arial"/>
                <w:sz w:val="18"/>
                <w:szCs w:val="18"/>
              </w:rPr>
              <w:t xml:space="preserve">Receiving Hours: </w:t>
            </w:r>
            <w:r>
              <w:rPr>
                <w:rFonts w:ascii="Arial" w:eastAsia="Calibri" w:hAnsi="Arial" w:cs="Arial"/>
                <w:color w:val="000000"/>
                <w:sz w:val="18"/>
                <w:szCs w:val="18"/>
              </w:rPr>
              <w:t xml:space="preserve">7:00 a.m. - 3:30 p.m. - M thru F       </w:t>
            </w:r>
          </w:p>
          <w:p w:rsidR="00CF61E5" w:rsidRDefault="00CF61E5" w:rsidP="00C31323">
            <w:pPr>
              <w:rPr>
                <w:rFonts w:ascii="Arial" w:eastAsia="Calibri" w:hAnsi="Arial" w:cs="Arial"/>
                <w:sz w:val="18"/>
                <w:szCs w:val="18"/>
              </w:rPr>
            </w:pPr>
            <w:r w:rsidRPr="00CF7090">
              <w:rPr>
                <w:rFonts w:ascii="Arial" w:eastAsia="Calibri" w:hAnsi="Arial" w:cs="Arial"/>
                <w:b/>
                <w:sz w:val="18"/>
                <w:szCs w:val="18"/>
              </w:rPr>
              <w:t xml:space="preserve">Contact:   </w:t>
            </w:r>
            <w:r>
              <w:rPr>
                <w:rFonts w:ascii="Arial" w:eastAsia="Calibri" w:hAnsi="Arial" w:cs="Arial"/>
                <w:b/>
                <w:sz w:val="18"/>
                <w:szCs w:val="18"/>
              </w:rPr>
              <w:t>TBD – (708) 387-5440</w:t>
            </w:r>
            <w:r w:rsidRPr="00CF7090">
              <w:rPr>
                <w:rFonts w:ascii="Arial" w:eastAsia="Calibri" w:hAnsi="Arial" w:cs="Arial"/>
                <w:b/>
                <w:sz w:val="18"/>
                <w:szCs w:val="18"/>
              </w:rPr>
              <w:t xml:space="preserve">  </w:t>
            </w:r>
          </w:p>
          <w:p w:rsidR="00CF61E5" w:rsidRDefault="00CF61E5" w:rsidP="00C31323">
            <w:pPr>
              <w:rPr>
                <w:rFonts w:ascii="Arial" w:eastAsia="Calibri" w:hAnsi="Arial" w:cs="Arial"/>
                <w:b/>
                <w:sz w:val="18"/>
                <w:szCs w:val="18"/>
              </w:rPr>
            </w:pPr>
            <w:r>
              <w:rPr>
                <w:rFonts w:ascii="Arial" w:eastAsia="Calibri" w:hAnsi="Arial" w:cs="Arial"/>
                <w:sz w:val="18"/>
                <w:szCs w:val="18"/>
              </w:rPr>
              <w:t xml:space="preserve">                                                                     </w:t>
            </w:r>
          </w:p>
        </w:tc>
        <w:tc>
          <w:tcPr>
            <w:tcW w:w="5670" w:type="dxa"/>
            <w:tcBorders>
              <w:top w:val="single" w:sz="4" w:space="0" w:color="auto"/>
              <w:left w:val="single" w:sz="4" w:space="0" w:color="auto"/>
              <w:bottom w:val="single" w:sz="4" w:space="0" w:color="auto"/>
              <w:right w:val="single" w:sz="4" w:space="0" w:color="auto"/>
            </w:tcBorders>
          </w:tcPr>
          <w:p w:rsidR="00CF61E5" w:rsidRPr="00CF7090" w:rsidRDefault="00CF61E5" w:rsidP="00C31323">
            <w:pPr>
              <w:spacing w:before="120"/>
              <w:rPr>
                <w:rFonts w:ascii="Arial" w:eastAsia="Calibri" w:hAnsi="Arial" w:cs="Arial"/>
                <w:b/>
                <w:color w:val="C00000"/>
                <w:sz w:val="18"/>
                <w:szCs w:val="18"/>
                <w:u w:val="single"/>
              </w:rPr>
            </w:pPr>
            <w:r w:rsidRPr="00CF7090">
              <w:rPr>
                <w:rFonts w:ascii="Arial" w:eastAsia="Calibri" w:hAnsi="Arial" w:cs="Arial"/>
                <w:b/>
                <w:color w:val="C00000"/>
                <w:sz w:val="18"/>
                <w:szCs w:val="18"/>
                <w:u w:val="single"/>
              </w:rPr>
              <w:t>TURBOCHARGERS [ONLY]</w:t>
            </w:r>
          </w:p>
          <w:p w:rsidR="00CF61E5" w:rsidRPr="00CF7090" w:rsidRDefault="00CF61E5" w:rsidP="00C31323">
            <w:pPr>
              <w:rPr>
                <w:rFonts w:ascii="Arial" w:eastAsia="Calibri" w:hAnsi="Arial" w:cs="Arial"/>
                <w:b/>
                <w:sz w:val="18"/>
                <w:szCs w:val="18"/>
              </w:rPr>
            </w:pPr>
            <w:r>
              <w:rPr>
                <w:rFonts w:ascii="Arial" w:eastAsia="Calibri" w:hAnsi="Arial" w:cs="Arial"/>
                <w:b/>
                <w:sz w:val="18"/>
                <w:szCs w:val="18"/>
              </w:rPr>
              <w:t>Progress Rail</w:t>
            </w:r>
            <w:r w:rsidRPr="00CF7090">
              <w:rPr>
                <w:rFonts w:ascii="Arial" w:eastAsia="Calibri" w:hAnsi="Arial" w:cs="Arial"/>
                <w:b/>
                <w:sz w:val="18"/>
                <w:szCs w:val="18"/>
              </w:rPr>
              <w:t>, Material Services Bldg.</w:t>
            </w:r>
          </w:p>
          <w:p w:rsidR="00CF61E5" w:rsidRDefault="00CF61E5" w:rsidP="00C31323">
            <w:pPr>
              <w:autoSpaceDE w:val="0"/>
              <w:autoSpaceDN w:val="0"/>
              <w:adjustRightInd w:val="0"/>
              <w:rPr>
                <w:rFonts w:ascii="Arial" w:eastAsia="Calibri" w:hAnsi="Arial" w:cs="Arial"/>
                <w:sz w:val="18"/>
                <w:szCs w:val="18"/>
              </w:rPr>
            </w:pPr>
            <w:r>
              <w:rPr>
                <w:rFonts w:ascii="Arial" w:eastAsia="Calibri" w:hAnsi="Arial" w:cs="Arial"/>
                <w:sz w:val="18"/>
                <w:szCs w:val="18"/>
              </w:rPr>
              <w:t>Dock H</w:t>
            </w:r>
          </w:p>
          <w:p w:rsidR="00CF61E5" w:rsidRDefault="00CF61E5" w:rsidP="00C31323">
            <w:pPr>
              <w:autoSpaceDE w:val="0"/>
              <w:autoSpaceDN w:val="0"/>
              <w:adjustRightInd w:val="0"/>
              <w:rPr>
                <w:rFonts w:ascii="Arial" w:eastAsia="Calibri" w:hAnsi="Arial" w:cs="Arial"/>
                <w:bCs/>
                <w:color w:val="000000"/>
                <w:sz w:val="18"/>
                <w:szCs w:val="18"/>
              </w:rPr>
            </w:pPr>
            <w:r>
              <w:rPr>
                <w:rFonts w:ascii="Arial" w:eastAsia="Calibri" w:hAnsi="Arial" w:cs="Arial"/>
                <w:bCs/>
                <w:color w:val="000000"/>
                <w:sz w:val="18"/>
                <w:szCs w:val="18"/>
              </w:rPr>
              <w:t>9301 W. 55</w:t>
            </w:r>
            <w:r>
              <w:rPr>
                <w:rFonts w:ascii="Arial" w:eastAsia="Calibri" w:hAnsi="Arial" w:cs="Arial"/>
                <w:bCs/>
                <w:color w:val="000000"/>
                <w:sz w:val="18"/>
                <w:szCs w:val="18"/>
                <w:vertAlign w:val="superscript"/>
              </w:rPr>
              <w:t>th</w:t>
            </w:r>
            <w:r>
              <w:rPr>
                <w:rFonts w:ascii="Arial" w:eastAsia="Calibri" w:hAnsi="Arial" w:cs="Arial"/>
                <w:bCs/>
                <w:color w:val="000000"/>
                <w:sz w:val="18"/>
                <w:szCs w:val="18"/>
              </w:rPr>
              <w:t xml:space="preserve"> Street</w:t>
            </w:r>
          </w:p>
          <w:p w:rsidR="00CF61E5" w:rsidRDefault="00CF61E5" w:rsidP="00C31323">
            <w:pPr>
              <w:autoSpaceDE w:val="0"/>
              <w:autoSpaceDN w:val="0"/>
              <w:adjustRightInd w:val="0"/>
              <w:rPr>
                <w:rFonts w:ascii="Arial" w:eastAsia="Calibri" w:hAnsi="Arial" w:cs="Arial"/>
                <w:sz w:val="18"/>
                <w:szCs w:val="18"/>
              </w:rPr>
            </w:pPr>
            <w:r>
              <w:rPr>
                <w:rFonts w:ascii="Arial" w:eastAsia="Calibri" w:hAnsi="Arial" w:cs="Arial"/>
                <w:sz w:val="18"/>
                <w:szCs w:val="18"/>
              </w:rPr>
              <w:t>LaGrange, IL 60525</w:t>
            </w:r>
          </w:p>
          <w:p w:rsidR="00CF61E5" w:rsidRDefault="00CF61E5" w:rsidP="00C31323">
            <w:pPr>
              <w:autoSpaceDE w:val="0"/>
              <w:autoSpaceDN w:val="0"/>
              <w:adjustRightInd w:val="0"/>
              <w:rPr>
                <w:rFonts w:ascii="Arial" w:eastAsia="Calibri" w:hAnsi="Arial" w:cs="Arial"/>
                <w:b/>
                <w:bCs/>
                <w:color w:val="000000"/>
                <w:sz w:val="18"/>
                <w:szCs w:val="18"/>
              </w:rPr>
            </w:pPr>
            <w:r>
              <w:rPr>
                <w:rFonts w:ascii="Arial" w:eastAsia="Calibri" w:hAnsi="Arial" w:cs="Arial"/>
                <w:color w:val="000000"/>
                <w:sz w:val="18"/>
                <w:szCs w:val="18"/>
              </w:rPr>
              <w:t xml:space="preserve">Receiving Hours:  6:00 a.m.- 2:00 p.m.- M thru F     </w:t>
            </w:r>
          </w:p>
          <w:p w:rsidR="00CF61E5" w:rsidRDefault="00CF61E5" w:rsidP="00C31323">
            <w:pPr>
              <w:autoSpaceDE w:val="0"/>
              <w:autoSpaceDN w:val="0"/>
              <w:adjustRightInd w:val="0"/>
              <w:rPr>
                <w:rFonts w:ascii="Arial" w:eastAsia="Calibri" w:hAnsi="Arial" w:cs="Arial"/>
                <w:b/>
                <w:bCs/>
                <w:color w:val="000000"/>
                <w:sz w:val="18"/>
                <w:szCs w:val="18"/>
              </w:rPr>
            </w:pPr>
            <w:r>
              <w:rPr>
                <w:rFonts w:ascii="Arial" w:eastAsia="Calibri" w:hAnsi="Arial" w:cs="Arial"/>
                <w:b/>
                <w:bCs/>
                <w:color w:val="000000"/>
                <w:sz w:val="18"/>
                <w:szCs w:val="18"/>
              </w:rPr>
              <w:t xml:space="preserve">Contact:   </w:t>
            </w:r>
            <w:r w:rsidRPr="002E4590">
              <w:rPr>
                <w:rFonts w:ascii="Arial" w:eastAsia="Calibri" w:hAnsi="Arial" w:cs="Arial"/>
                <w:b/>
                <w:bCs/>
                <w:color w:val="000000"/>
                <w:sz w:val="18"/>
                <w:szCs w:val="18"/>
              </w:rPr>
              <w:t>Jonathan “Jay” Howard – (708) 387-5110</w:t>
            </w:r>
          </w:p>
          <w:p w:rsidR="00CF61E5" w:rsidRDefault="00CF61E5" w:rsidP="00C31323">
            <w:pPr>
              <w:autoSpaceDE w:val="0"/>
              <w:autoSpaceDN w:val="0"/>
              <w:adjustRightInd w:val="0"/>
              <w:rPr>
                <w:rFonts w:ascii="Arial" w:eastAsia="Calibri" w:hAnsi="Arial" w:cs="Arial"/>
                <w:b/>
                <w:bCs/>
                <w:color w:val="000000"/>
                <w:sz w:val="18"/>
                <w:szCs w:val="18"/>
              </w:rPr>
            </w:pPr>
          </w:p>
          <w:p w:rsidR="00CF61E5" w:rsidRDefault="00CF61E5" w:rsidP="00C31323">
            <w:pPr>
              <w:autoSpaceDE w:val="0"/>
              <w:autoSpaceDN w:val="0"/>
              <w:adjustRightInd w:val="0"/>
              <w:rPr>
                <w:rFonts w:ascii="Arial" w:eastAsia="Calibri" w:hAnsi="Arial" w:cs="Arial"/>
                <w:b/>
                <w:color w:val="C00000"/>
                <w:sz w:val="18"/>
                <w:szCs w:val="18"/>
                <w:u w:val="single"/>
              </w:rPr>
            </w:pPr>
          </w:p>
          <w:p w:rsidR="00CF61E5" w:rsidRPr="00CF7090" w:rsidRDefault="00CF61E5" w:rsidP="00C31323">
            <w:pPr>
              <w:autoSpaceDE w:val="0"/>
              <w:autoSpaceDN w:val="0"/>
              <w:adjustRightInd w:val="0"/>
              <w:rPr>
                <w:rFonts w:ascii="Arial" w:eastAsia="Calibri" w:hAnsi="Arial" w:cs="Arial"/>
                <w:b/>
                <w:bCs/>
                <w:color w:val="C00000"/>
                <w:sz w:val="18"/>
                <w:szCs w:val="18"/>
                <w:u w:val="single"/>
              </w:rPr>
            </w:pPr>
            <w:r w:rsidRPr="00CF7090">
              <w:rPr>
                <w:rFonts w:ascii="Arial" w:eastAsia="Calibri" w:hAnsi="Arial" w:cs="Arial"/>
                <w:b/>
                <w:color w:val="C00000"/>
                <w:sz w:val="18"/>
                <w:szCs w:val="18"/>
                <w:u w:val="single"/>
              </w:rPr>
              <w:t>POWER ASMS AND POWER ASM SUB-COMPONENTS</w:t>
            </w:r>
            <w:r w:rsidRPr="00CF7090">
              <w:rPr>
                <w:rFonts w:ascii="Arial" w:eastAsia="Calibri" w:hAnsi="Arial" w:cs="Arial"/>
                <w:b/>
                <w:bCs/>
                <w:color w:val="C00000"/>
                <w:sz w:val="18"/>
                <w:szCs w:val="18"/>
                <w:u w:val="single"/>
              </w:rPr>
              <w:t xml:space="preserve"> / CRANKSHAFTS</w:t>
            </w:r>
            <w:r>
              <w:rPr>
                <w:rFonts w:ascii="Arial" w:eastAsia="Calibri" w:hAnsi="Arial" w:cs="Arial"/>
                <w:b/>
                <w:bCs/>
                <w:color w:val="C00000"/>
                <w:sz w:val="18"/>
                <w:szCs w:val="18"/>
                <w:u w:val="single"/>
              </w:rPr>
              <w:t xml:space="preserve">, </w:t>
            </w:r>
            <w:r w:rsidRPr="00CF7090">
              <w:rPr>
                <w:rFonts w:ascii="Arial" w:eastAsia="Calibri" w:hAnsi="Arial" w:cs="Arial"/>
                <w:b/>
                <w:bCs/>
                <w:color w:val="C00000"/>
                <w:sz w:val="18"/>
                <w:szCs w:val="18"/>
                <w:u w:val="single"/>
              </w:rPr>
              <w:t xml:space="preserve"> VALVE BRIDGES</w:t>
            </w:r>
            <w:r>
              <w:rPr>
                <w:rFonts w:ascii="Arial" w:eastAsia="Calibri" w:hAnsi="Arial" w:cs="Arial"/>
                <w:b/>
                <w:bCs/>
                <w:color w:val="C00000"/>
                <w:sz w:val="18"/>
                <w:szCs w:val="18"/>
                <w:u w:val="single"/>
              </w:rPr>
              <w:t>, ADAPTER SCREENS, CLUTCHES AND SPRING DRIVE GEARS</w:t>
            </w:r>
            <w:r w:rsidRPr="00CF7090">
              <w:rPr>
                <w:rFonts w:ascii="Arial" w:eastAsia="Calibri" w:hAnsi="Arial" w:cs="Arial"/>
                <w:b/>
                <w:bCs/>
                <w:color w:val="C00000"/>
                <w:sz w:val="18"/>
                <w:szCs w:val="18"/>
                <w:u w:val="single"/>
              </w:rPr>
              <w:t xml:space="preserve">: </w:t>
            </w:r>
          </w:p>
          <w:p w:rsidR="00CF61E5" w:rsidRPr="00CF7090" w:rsidRDefault="00CF61E5" w:rsidP="00C31323">
            <w:pPr>
              <w:autoSpaceDE w:val="0"/>
              <w:autoSpaceDN w:val="0"/>
              <w:adjustRightInd w:val="0"/>
              <w:rPr>
                <w:rFonts w:ascii="Arial" w:eastAsia="Calibri" w:hAnsi="Arial" w:cs="Arial"/>
                <w:b/>
                <w:sz w:val="18"/>
                <w:szCs w:val="18"/>
              </w:rPr>
            </w:pPr>
            <w:r w:rsidRPr="00CF7090">
              <w:rPr>
                <w:rFonts w:ascii="Arial" w:eastAsia="Calibri" w:hAnsi="Arial" w:cs="Arial"/>
                <w:b/>
                <w:sz w:val="18"/>
                <w:szCs w:val="18"/>
              </w:rPr>
              <w:t xml:space="preserve">Western Reman, </w:t>
            </w:r>
            <w:proofErr w:type="spellStart"/>
            <w:r w:rsidRPr="00CF7090">
              <w:rPr>
                <w:rFonts w:ascii="Arial" w:eastAsia="Calibri" w:hAnsi="Arial" w:cs="Arial"/>
                <w:b/>
                <w:sz w:val="18"/>
                <w:szCs w:val="18"/>
              </w:rPr>
              <w:t>Inc</w:t>
            </w:r>
            <w:proofErr w:type="spellEnd"/>
          </w:p>
          <w:p w:rsidR="00CF61E5" w:rsidRDefault="00CF61E5" w:rsidP="00C31323">
            <w:pPr>
              <w:autoSpaceDE w:val="0"/>
              <w:autoSpaceDN w:val="0"/>
              <w:adjustRightInd w:val="0"/>
              <w:rPr>
                <w:rFonts w:ascii="Arial" w:eastAsia="Calibri" w:hAnsi="Arial" w:cs="Arial"/>
                <w:sz w:val="18"/>
                <w:szCs w:val="18"/>
              </w:rPr>
            </w:pPr>
            <w:r>
              <w:rPr>
                <w:rFonts w:ascii="Arial" w:eastAsia="Calibri" w:hAnsi="Arial" w:cs="Arial"/>
                <w:sz w:val="18"/>
                <w:szCs w:val="18"/>
              </w:rPr>
              <w:t>588 West 7</w:t>
            </w:r>
            <w:r>
              <w:rPr>
                <w:rFonts w:ascii="Arial" w:eastAsia="Calibri" w:hAnsi="Arial" w:cs="Arial"/>
                <w:sz w:val="18"/>
                <w:szCs w:val="18"/>
                <w:vertAlign w:val="superscript"/>
              </w:rPr>
              <w:t>th</w:t>
            </w:r>
            <w:r>
              <w:rPr>
                <w:rFonts w:ascii="Arial" w:eastAsia="Calibri" w:hAnsi="Arial" w:cs="Arial"/>
                <w:sz w:val="18"/>
                <w:szCs w:val="18"/>
              </w:rPr>
              <w:t xml:space="preserve"> Street</w:t>
            </w:r>
          </w:p>
          <w:p w:rsidR="00CF61E5" w:rsidRDefault="00CF61E5" w:rsidP="00C31323">
            <w:pPr>
              <w:rPr>
                <w:rFonts w:ascii="Arial" w:eastAsia="Calibri" w:hAnsi="Arial" w:cs="Arial"/>
                <w:sz w:val="18"/>
                <w:szCs w:val="18"/>
              </w:rPr>
            </w:pPr>
            <w:r>
              <w:rPr>
                <w:rFonts w:ascii="Arial" w:eastAsia="Calibri" w:hAnsi="Arial" w:cs="Arial"/>
                <w:sz w:val="18"/>
                <w:szCs w:val="18"/>
              </w:rPr>
              <w:t>Peru, IN  46970</w:t>
            </w:r>
          </w:p>
          <w:p w:rsidR="00CF61E5" w:rsidRDefault="00CF61E5" w:rsidP="00C31323">
            <w:pPr>
              <w:autoSpaceDE w:val="0"/>
              <w:autoSpaceDN w:val="0"/>
              <w:adjustRightInd w:val="0"/>
              <w:rPr>
                <w:rFonts w:ascii="Arial" w:eastAsia="Calibri" w:hAnsi="Arial" w:cs="Arial"/>
                <w:color w:val="000000"/>
                <w:sz w:val="18"/>
                <w:szCs w:val="18"/>
              </w:rPr>
            </w:pPr>
            <w:r>
              <w:rPr>
                <w:rFonts w:ascii="Arial" w:eastAsia="Calibri" w:hAnsi="Arial" w:cs="Arial"/>
                <w:color w:val="000000"/>
                <w:sz w:val="18"/>
                <w:szCs w:val="18"/>
              </w:rPr>
              <w:t xml:space="preserve">Receiving Hours:  6:00 a.m. - 10:00 p.m. Eastern Time - M thru F    </w:t>
            </w:r>
          </w:p>
          <w:p w:rsidR="00CF61E5" w:rsidRDefault="00CF61E5" w:rsidP="00C31323">
            <w:pPr>
              <w:autoSpaceDE w:val="0"/>
              <w:autoSpaceDN w:val="0"/>
              <w:adjustRightInd w:val="0"/>
              <w:rPr>
                <w:rFonts w:ascii="Arial" w:eastAsia="Calibri" w:hAnsi="Arial" w:cs="Arial"/>
                <w:color w:val="000000"/>
                <w:sz w:val="18"/>
                <w:szCs w:val="18"/>
              </w:rPr>
            </w:pPr>
            <w:r>
              <w:rPr>
                <w:rFonts w:ascii="Arial" w:eastAsia="Calibri" w:hAnsi="Arial" w:cs="Arial"/>
                <w:b/>
                <w:sz w:val="18"/>
                <w:szCs w:val="18"/>
              </w:rPr>
              <w:t>Contact:  Joetta McGowan - (765) 472-2002 – X232</w:t>
            </w:r>
            <w:r>
              <w:rPr>
                <w:rFonts w:ascii="Arial" w:eastAsia="Calibri" w:hAnsi="Arial" w:cs="Arial"/>
                <w:color w:val="000000"/>
                <w:sz w:val="18"/>
                <w:szCs w:val="18"/>
              </w:rPr>
              <w:t xml:space="preserve">      </w:t>
            </w:r>
          </w:p>
          <w:p w:rsidR="00CF61E5" w:rsidRDefault="00CF61E5" w:rsidP="00C31323">
            <w:pPr>
              <w:autoSpaceDE w:val="0"/>
              <w:autoSpaceDN w:val="0"/>
              <w:adjustRightInd w:val="0"/>
              <w:rPr>
                <w:rFonts w:ascii="Arial" w:eastAsia="Calibri" w:hAnsi="Arial" w:cs="Arial"/>
                <w:color w:val="000000"/>
                <w:sz w:val="18"/>
                <w:szCs w:val="18"/>
              </w:rPr>
            </w:pPr>
          </w:p>
          <w:p w:rsidR="00CF61E5" w:rsidRDefault="00CF61E5" w:rsidP="00C31323">
            <w:pPr>
              <w:autoSpaceDE w:val="0"/>
              <w:autoSpaceDN w:val="0"/>
              <w:adjustRightInd w:val="0"/>
              <w:rPr>
                <w:rFonts w:ascii="Arial" w:eastAsia="Calibri" w:hAnsi="Arial" w:cs="Arial"/>
                <w:b/>
                <w:sz w:val="18"/>
                <w:szCs w:val="18"/>
              </w:rPr>
            </w:pPr>
          </w:p>
          <w:p w:rsidR="00CF61E5" w:rsidRPr="00CF7090" w:rsidRDefault="00CF61E5" w:rsidP="00C31323">
            <w:pPr>
              <w:autoSpaceDE w:val="0"/>
              <w:autoSpaceDN w:val="0"/>
              <w:adjustRightInd w:val="0"/>
              <w:rPr>
                <w:rFonts w:ascii="Arial" w:eastAsia="Calibri" w:hAnsi="Arial" w:cs="Arial"/>
                <w:b/>
                <w:color w:val="C00000"/>
                <w:sz w:val="18"/>
                <w:szCs w:val="18"/>
                <w:u w:val="single"/>
              </w:rPr>
            </w:pPr>
            <w:r w:rsidRPr="00CF7090">
              <w:rPr>
                <w:rFonts w:ascii="Arial" w:eastAsia="Calibri" w:hAnsi="Arial" w:cs="Arial"/>
                <w:b/>
                <w:color w:val="C00000"/>
                <w:sz w:val="18"/>
                <w:szCs w:val="18"/>
                <w:u w:val="single"/>
              </w:rPr>
              <w:t>ENGINES</w:t>
            </w:r>
          </w:p>
          <w:p w:rsidR="00CF61E5" w:rsidRPr="00CF7090" w:rsidRDefault="00CF61E5" w:rsidP="00C31323">
            <w:pPr>
              <w:rPr>
                <w:rFonts w:ascii="Arial" w:eastAsia="Calibri" w:hAnsi="Arial" w:cs="Arial"/>
                <w:sz w:val="18"/>
                <w:szCs w:val="18"/>
              </w:rPr>
            </w:pPr>
            <w:r>
              <w:rPr>
                <w:rFonts w:ascii="Arial" w:eastAsia="Calibri" w:hAnsi="Arial" w:cs="Arial"/>
                <w:b/>
                <w:sz w:val="18"/>
                <w:szCs w:val="18"/>
              </w:rPr>
              <w:t>Progress Rail</w:t>
            </w:r>
            <w:r w:rsidRPr="00CF7090">
              <w:rPr>
                <w:rFonts w:ascii="Arial" w:eastAsia="Calibri" w:hAnsi="Arial" w:cs="Arial"/>
                <w:sz w:val="18"/>
                <w:szCs w:val="18"/>
              </w:rPr>
              <w:t xml:space="preserve">  </w:t>
            </w:r>
          </w:p>
          <w:p w:rsidR="00CF61E5" w:rsidRDefault="00CF61E5" w:rsidP="00C31323">
            <w:pPr>
              <w:autoSpaceDE w:val="0"/>
              <w:autoSpaceDN w:val="0"/>
              <w:adjustRightInd w:val="0"/>
              <w:rPr>
                <w:rFonts w:ascii="Arial" w:eastAsia="Calibri" w:hAnsi="Arial" w:cs="Arial"/>
                <w:sz w:val="18"/>
                <w:szCs w:val="18"/>
              </w:rPr>
            </w:pPr>
            <w:r>
              <w:rPr>
                <w:rFonts w:ascii="Arial" w:eastAsia="Calibri" w:hAnsi="Arial" w:cs="Arial"/>
                <w:sz w:val="18"/>
                <w:szCs w:val="18"/>
              </w:rPr>
              <w:t>425 Ingersoll Rand Road</w:t>
            </w:r>
          </w:p>
          <w:p w:rsidR="00CF61E5" w:rsidRDefault="00CF61E5" w:rsidP="00C31323">
            <w:pPr>
              <w:autoSpaceDE w:val="0"/>
              <w:autoSpaceDN w:val="0"/>
              <w:adjustRightInd w:val="0"/>
              <w:rPr>
                <w:rFonts w:ascii="Arial" w:eastAsia="Calibri" w:hAnsi="Arial" w:cs="Arial"/>
                <w:sz w:val="18"/>
                <w:szCs w:val="18"/>
              </w:rPr>
            </w:pPr>
            <w:r>
              <w:rPr>
                <w:rFonts w:ascii="Arial" w:eastAsia="Calibri" w:hAnsi="Arial" w:cs="Arial"/>
                <w:sz w:val="18"/>
                <w:szCs w:val="18"/>
              </w:rPr>
              <w:t>Mayfield, KY 42066</w:t>
            </w:r>
          </w:p>
          <w:p w:rsidR="00CF61E5" w:rsidRPr="002E4590" w:rsidRDefault="00CF61E5" w:rsidP="00C31323">
            <w:pPr>
              <w:rPr>
                <w:rFonts w:ascii="Arial" w:eastAsia="Calibri" w:hAnsi="Arial" w:cs="Arial"/>
                <w:sz w:val="18"/>
                <w:szCs w:val="18"/>
              </w:rPr>
            </w:pPr>
            <w:r>
              <w:rPr>
                <w:rFonts w:ascii="Arial" w:eastAsia="Calibri" w:hAnsi="Arial" w:cs="Arial"/>
                <w:sz w:val="18"/>
                <w:szCs w:val="18"/>
              </w:rPr>
              <w:t>Receiving Hours</w:t>
            </w:r>
            <w:r w:rsidRPr="002E4590">
              <w:rPr>
                <w:rFonts w:ascii="Arial" w:eastAsia="Calibri" w:hAnsi="Arial" w:cs="Arial"/>
                <w:sz w:val="18"/>
                <w:szCs w:val="18"/>
              </w:rPr>
              <w:t>:  6:30 a.m. - 2:30 p.m. - M - F</w:t>
            </w:r>
          </w:p>
          <w:p w:rsidR="00CF61E5" w:rsidRPr="00FD4553" w:rsidRDefault="00CF61E5" w:rsidP="00C31323">
            <w:pPr>
              <w:rPr>
                <w:rFonts w:ascii="Arial" w:eastAsia="Calibri" w:hAnsi="Arial" w:cs="Arial"/>
                <w:sz w:val="18"/>
                <w:szCs w:val="18"/>
              </w:rPr>
            </w:pPr>
            <w:r w:rsidRPr="002E4590">
              <w:rPr>
                <w:rFonts w:ascii="Arial" w:eastAsia="Calibri" w:hAnsi="Arial" w:cs="Arial"/>
                <w:b/>
                <w:sz w:val="18"/>
                <w:szCs w:val="18"/>
              </w:rPr>
              <w:t xml:space="preserve">Contact:  </w:t>
            </w:r>
            <w:r w:rsidRPr="002E4590">
              <w:rPr>
                <w:rFonts w:ascii="Arial" w:eastAsia="Calibri" w:hAnsi="Arial" w:cs="Arial"/>
                <w:sz w:val="18"/>
                <w:szCs w:val="18"/>
              </w:rPr>
              <w:t>Shelby Riley – (270) 251-7023</w:t>
            </w:r>
          </w:p>
          <w:p w:rsidR="00CF61E5" w:rsidRDefault="00CF61E5" w:rsidP="00C31323">
            <w:pPr>
              <w:rPr>
                <w:rFonts w:ascii="Arial" w:eastAsia="Calibri" w:hAnsi="Arial" w:cs="Arial"/>
                <w:b/>
                <w:sz w:val="18"/>
                <w:szCs w:val="18"/>
              </w:rPr>
            </w:pPr>
          </w:p>
          <w:p w:rsidR="00CF61E5" w:rsidRDefault="00CF61E5" w:rsidP="00C31323">
            <w:pPr>
              <w:rPr>
                <w:rFonts w:ascii="Arial" w:eastAsia="Calibri" w:hAnsi="Arial" w:cs="Arial"/>
                <w:b/>
                <w:color w:val="C00000"/>
                <w:sz w:val="18"/>
                <w:szCs w:val="18"/>
                <w:u w:val="single"/>
              </w:rPr>
            </w:pPr>
          </w:p>
          <w:p w:rsidR="00CF61E5" w:rsidRPr="00CF7090" w:rsidRDefault="00CF61E5" w:rsidP="00C31323">
            <w:pPr>
              <w:rPr>
                <w:rFonts w:ascii="Arial" w:eastAsia="Calibri" w:hAnsi="Arial" w:cs="Arial"/>
                <w:b/>
                <w:color w:val="C00000"/>
                <w:sz w:val="18"/>
                <w:szCs w:val="18"/>
                <w:u w:val="single"/>
              </w:rPr>
            </w:pPr>
            <w:r w:rsidRPr="00CF7090">
              <w:rPr>
                <w:rFonts w:ascii="Arial" w:eastAsia="Calibri" w:hAnsi="Arial" w:cs="Arial"/>
                <w:b/>
                <w:color w:val="C00000"/>
                <w:sz w:val="18"/>
                <w:szCs w:val="18"/>
                <w:u w:val="single"/>
              </w:rPr>
              <w:t>MAIN GENERATORS/ALTERNATORS</w:t>
            </w:r>
          </w:p>
          <w:p w:rsidR="00CF61E5" w:rsidRDefault="00CF61E5" w:rsidP="00C31323">
            <w:pPr>
              <w:rPr>
                <w:rFonts w:ascii="Arial" w:eastAsia="Calibri" w:hAnsi="Arial" w:cs="Arial"/>
                <w:b/>
                <w:color w:val="FF0000"/>
                <w:sz w:val="18"/>
                <w:szCs w:val="18"/>
                <w:u w:val="single"/>
              </w:rPr>
            </w:pPr>
            <w:r>
              <w:rPr>
                <w:rFonts w:ascii="Arial" w:eastAsia="Calibri" w:hAnsi="Arial" w:cs="Arial"/>
                <w:b/>
                <w:bCs/>
                <w:color w:val="000000"/>
                <w:sz w:val="18"/>
                <w:szCs w:val="18"/>
              </w:rPr>
              <w:t xml:space="preserve">Contact your </w:t>
            </w:r>
            <w:r w:rsidR="00C03DA7">
              <w:rPr>
                <w:rFonts w:ascii="Arial" w:eastAsia="Calibri" w:hAnsi="Arial" w:cs="Arial"/>
                <w:b/>
                <w:bCs/>
                <w:color w:val="000000"/>
                <w:sz w:val="18"/>
                <w:szCs w:val="18"/>
              </w:rPr>
              <w:t>Progress Rail</w:t>
            </w:r>
            <w:bookmarkStart w:id="0" w:name="_GoBack"/>
            <w:bookmarkEnd w:id="0"/>
            <w:r>
              <w:rPr>
                <w:rFonts w:ascii="Arial" w:eastAsia="Calibri" w:hAnsi="Arial" w:cs="Arial"/>
                <w:b/>
                <w:bCs/>
                <w:color w:val="000000"/>
                <w:sz w:val="18"/>
                <w:szCs w:val="18"/>
              </w:rPr>
              <w:t xml:space="preserve"> Inside Sales Representative</w:t>
            </w:r>
          </w:p>
          <w:p w:rsidR="00CF61E5" w:rsidRDefault="00CF61E5" w:rsidP="00C31323">
            <w:pPr>
              <w:autoSpaceDE w:val="0"/>
              <w:autoSpaceDN w:val="0"/>
              <w:adjustRightInd w:val="0"/>
              <w:rPr>
                <w:rFonts w:ascii="Arial" w:eastAsia="Calibri" w:hAnsi="Arial" w:cs="Arial"/>
                <w:b/>
                <w:bCs/>
                <w:color w:val="000000"/>
                <w:sz w:val="18"/>
                <w:szCs w:val="18"/>
              </w:rPr>
            </w:pPr>
            <w:r>
              <w:rPr>
                <w:rFonts w:ascii="Arial" w:eastAsia="Calibri" w:hAnsi="Arial" w:cs="Arial"/>
                <w:b/>
                <w:bCs/>
                <w:color w:val="000000"/>
                <w:sz w:val="18"/>
                <w:szCs w:val="18"/>
              </w:rPr>
              <w:t xml:space="preserve">         </w:t>
            </w:r>
          </w:p>
        </w:tc>
      </w:tr>
    </w:tbl>
    <w:p w:rsidR="00CF61E5" w:rsidRDefault="00CF61E5" w:rsidP="000B277E">
      <w:pPr>
        <w:pStyle w:val="Heading2"/>
        <w:jc w:val="center"/>
        <w:rPr>
          <w:rFonts w:ascii="Arial" w:hAnsi="Arial" w:cs="Arial"/>
          <w:color w:val="000080"/>
          <w:sz w:val="32"/>
          <w:szCs w:val="32"/>
        </w:rPr>
      </w:pPr>
    </w:p>
    <w:p w:rsidR="000B277E" w:rsidRDefault="000B277E" w:rsidP="000B277E">
      <w:pPr>
        <w:pStyle w:val="Heading2"/>
        <w:jc w:val="center"/>
        <w:rPr>
          <w:rFonts w:ascii="Arial" w:hAnsi="Arial" w:cs="Arial"/>
          <w:color w:val="000080"/>
          <w:sz w:val="32"/>
          <w:szCs w:val="32"/>
        </w:rPr>
      </w:pPr>
      <w:r>
        <w:rPr>
          <w:rFonts w:ascii="Arial" w:hAnsi="Arial" w:cs="Arial"/>
          <w:color w:val="000080"/>
          <w:sz w:val="32"/>
          <w:szCs w:val="32"/>
        </w:rPr>
        <w:t>MATERIAL RETURN INSTRUCTIONS</w:t>
      </w:r>
    </w:p>
    <w:p w:rsidR="000B277E" w:rsidRDefault="000B277E" w:rsidP="000B277E">
      <w:pPr>
        <w:rPr>
          <w:rFonts w:ascii="Arial" w:hAnsi="Arial" w:cs="Arial"/>
          <w:b/>
          <w:sz w:val="24"/>
          <w:szCs w:val="24"/>
          <w:u w:val="single"/>
        </w:rPr>
      </w:pPr>
    </w:p>
    <w:p w:rsidR="000B277E" w:rsidRPr="007D180E" w:rsidRDefault="000B277E" w:rsidP="000B277E">
      <w:pPr>
        <w:rPr>
          <w:rFonts w:ascii="Arial" w:hAnsi="Arial" w:cs="Arial"/>
          <w:b/>
          <w:sz w:val="24"/>
          <w:szCs w:val="24"/>
          <w:u w:val="single"/>
        </w:rPr>
      </w:pPr>
      <w:r>
        <w:rPr>
          <w:rFonts w:ascii="Arial" w:hAnsi="Arial" w:cs="Arial"/>
          <w:b/>
          <w:sz w:val="24"/>
          <w:szCs w:val="24"/>
          <w:u w:val="single"/>
        </w:rPr>
        <w:t>Ship-to Locations for Cores:</w:t>
      </w:r>
    </w:p>
    <w:p w:rsidR="000B277E" w:rsidRPr="000B277E" w:rsidRDefault="000B277E" w:rsidP="000B277E">
      <w:pPr>
        <w:rPr>
          <w:rFonts w:ascii="Arial" w:hAnsi="Arial" w:cs="Arial"/>
          <w:sz w:val="22"/>
          <w:szCs w:val="22"/>
        </w:rPr>
      </w:pPr>
      <w:r>
        <w:rPr>
          <w:rFonts w:ascii="Arial" w:hAnsi="Arial" w:cs="Arial"/>
          <w:sz w:val="22"/>
          <w:szCs w:val="22"/>
        </w:rPr>
        <w:t>The ship-to locations for core shipments are l</w:t>
      </w:r>
      <w:r w:rsidRPr="000B277E">
        <w:rPr>
          <w:rFonts w:ascii="Arial" w:hAnsi="Arial" w:cs="Arial"/>
          <w:sz w:val="22"/>
          <w:szCs w:val="22"/>
        </w:rPr>
        <w:t xml:space="preserve">isted </w:t>
      </w:r>
      <w:r>
        <w:rPr>
          <w:rFonts w:ascii="Arial" w:hAnsi="Arial" w:cs="Arial"/>
          <w:sz w:val="22"/>
          <w:szCs w:val="22"/>
        </w:rPr>
        <w:t>a</w:t>
      </w:r>
      <w:r w:rsidRPr="000B277E">
        <w:rPr>
          <w:rFonts w:ascii="Arial" w:hAnsi="Arial" w:cs="Arial"/>
          <w:sz w:val="22"/>
          <w:szCs w:val="22"/>
        </w:rPr>
        <w:t>bove</w:t>
      </w:r>
      <w:r>
        <w:rPr>
          <w:rFonts w:ascii="Arial" w:hAnsi="Arial" w:cs="Arial"/>
          <w:sz w:val="22"/>
          <w:szCs w:val="22"/>
        </w:rPr>
        <w:t>.</w:t>
      </w:r>
    </w:p>
    <w:p w:rsidR="000B277E" w:rsidRPr="00B45163" w:rsidRDefault="000B277E" w:rsidP="000B277E">
      <w:pPr>
        <w:rPr>
          <w:rFonts w:ascii="Arial" w:hAnsi="Arial" w:cs="Arial"/>
          <w:sz w:val="24"/>
          <w:szCs w:val="24"/>
        </w:rPr>
      </w:pPr>
    </w:p>
    <w:p w:rsidR="000B277E" w:rsidRPr="007D180E" w:rsidRDefault="000B277E" w:rsidP="000B277E">
      <w:pPr>
        <w:rPr>
          <w:rFonts w:ascii="Arial" w:hAnsi="Arial" w:cs="Arial"/>
          <w:b/>
          <w:sz w:val="24"/>
          <w:szCs w:val="24"/>
          <w:u w:val="single"/>
        </w:rPr>
      </w:pPr>
      <w:r>
        <w:rPr>
          <w:rFonts w:ascii="Arial" w:hAnsi="Arial" w:cs="Arial"/>
          <w:b/>
          <w:sz w:val="24"/>
          <w:szCs w:val="24"/>
          <w:u w:val="single"/>
        </w:rPr>
        <w:t>Return Tags:</w:t>
      </w:r>
    </w:p>
    <w:p w:rsidR="000B277E" w:rsidRPr="002C0B96" w:rsidRDefault="000B277E" w:rsidP="000B277E">
      <w:pPr>
        <w:rPr>
          <w:rFonts w:ascii="Arial" w:hAnsi="Arial" w:cs="Arial"/>
          <w:sz w:val="22"/>
          <w:szCs w:val="22"/>
        </w:rPr>
      </w:pPr>
      <w:r w:rsidRPr="002C0B96">
        <w:rPr>
          <w:rFonts w:ascii="Arial" w:hAnsi="Arial" w:cs="Arial"/>
          <w:sz w:val="22"/>
          <w:szCs w:val="22"/>
          <w:highlight w:val="yellow"/>
        </w:rPr>
        <w:t>Please note that ALL return material must include the appropriate material identification Return Tag.</w:t>
      </w:r>
      <w:r w:rsidRPr="002C0B96">
        <w:rPr>
          <w:rFonts w:ascii="Arial" w:hAnsi="Arial" w:cs="Arial"/>
          <w:sz w:val="22"/>
          <w:szCs w:val="22"/>
        </w:rPr>
        <w:t xml:space="preserve">  The return tag must contain the Customer Purchase Order number, EMD UTEX part number, quantity returned and the description.  </w:t>
      </w:r>
      <w:r w:rsidRPr="002C0B96">
        <w:rPr>
          <w:rFonts w:ascii="Arial" w:hAnsi="Arial" w:cs="Arial"/>
          <w:sz w:val="22"/>
          <w:szCs w:val="22"/>
          <w:highlight w:val="yellow"/>
        </w:rPr>
        <w:t>Majors must contain Serial Number identification on the return goods tag.</w:t>
      </w:r>
    </w:p>
    <w:p w:rsidR="000B277E" w:rsidRPr="002C0B96" w:rsidRDefault="000B277E" w:rsidP="000B277E">
      <w:pPr>
        <w:rPr>
          <w:rFonts w:ascii="Arial" w:hAnsi="Arial" w:cs="Arial"/>
          <w:sz w:val="22"/>
          <w:szCs w:val="22"/>
        </w:rPr>
      </w:pPr>
    </w:p>
    <w:p w:rsidR="000B277E" w:rsidRPr="002C0B96" w:rsidRDefault="000B277E" w:rsidP="000B277E">
      <w:pPr>
        <w:rPr>
          <w:rFonts w:ascii="Arial" w:hAnsi="Arial" w:cs="Arial"/>
          <w:sz w:val="22"/>
          <w:szCs w:val="22"/>
        </w:rPr>
      </w:pPr>
      <w:r w:rsidRPr="002C0B96">
        <w:rPr>
          <w:rFonts w:ascii="Arial" w:hAnsi="Arial" w:cs="Arial"/>
          <w:sz w:val="22"/>
          <w:szCs w:val="22"/>
        </w:rPr>
        <w:t xml:space="preserve">For </w:t>
      </w:r>
      <w:r w:rsidRPr="002C0B96">
        <w:rPr>
          <w:rFonts w:ascii="Arial" w:hAnsi="Arial" w:cs="Arial"/>
          <w:sz w:val="22"/>
          <w:szCs w:val="22"/>
          <w:highlight w:val="yellow"/>
        </w:rPr>
        <w:t>warranty material</w:t>
      </w:r>
      <w:r w:rsidRPr="002C0B96">
        <w:rPr>
          <w:rFonts w:ascii="Arial" w:hAnsi="Arial" w:cs="Arial"/>
          <w:sz w:val="22"/>
          <w:szCs w:val="22"/>
        </w:rPr>
        <w:t xml:space="preserve"> please completely fill out and attach an EMD </w:t>
      </w:r>
      <w:r w:rsidRPr="002C0B96">
        <w:rPr>
          <w:rFonts w:ascii="Arial" w:hAnsi="Arial" w:cs="Arial"/>
          <w:b/>
          <w:i/>
          <w:sz w:val="22"/>
          <w:szCs w:val="22"/>
        </w:rPr>
        <w:t>S-tag</w:t>
      </w:r>
      <w:r w:rsidRPr="002C0B96">
        <w:rPr>
          <w:rFonts w:ascii="Arial" w:hAnsi="Arial" w:cs="Arial"/>
          <w:sz w:val="22"/>
          <w:szCs w:val="22"/>
        </w:rPr>
        <w:t xml:space="preserve"> to all components returned for processing. </w:t>
      </w:r>
    </w:p>
    <w:p w:rsidR="000B277E" w:rsidRPr="002C0B96" w:rsidRDefault="000B277E" w:rsidP="000B277E">
      <w:pPr>
        <w:rPr>
          <w:rFonts w:ascii="Arial" w:hAnsi="Arial" w:cs="Arial"/>
          <w:sz w:val="22"/>
          <w:szCs w:val="22"/>
        </w:rPr>
      </w:pPr>
    </w:p>
    <w:p w:rsidR="000B277E" w:rsidRPr="002C0B96" w:rsidRDefault="000B277E" w:rsidP="000B277E">
      <w:pPr>
        <w:rPr>
          <w:rFonts w:ascii="Arial" w:hAnsi="Arial" w:cs="Arial"/>
          <w:sz w:val="22"/>
          <w:szCs w:val="22"/>
        </w:rPr>
      </w:pPr>
      <w:r w:rsidRPr="002C0B96">
        <w:rPr>
          <w:rFonts w:ascii="Arial" w:hAnsi="Arial" w:cs="Arial"/>
          <w:sz w:val="22"/>
          <w:szCs w:val="22"/>
        </w:rPr>
        <w:t xml:space="preserve">All materials returned against a claim, must include the return material authorization (RMA) attached to the material.  </w:t>
      </w:r>
    </w:p>
    <w:p w:rsidR="000B277E" w:rsidRPr="002C0B96" w:rsidRDefault="000B277E" w:rsidP="000B277E">
      <w:pPr>
        <w:rPr>
          <w:rFonts w:ascii="Arial" w:hAnsi="Arial" w:cs="Arial"/>
          <w:sz w:val="22"/>
          <w:szCs w:val="22"/>
        </w:rPr>
      </w:pPr>
      <w:r w:rsidRPr="002C0B96">
        <w:rPr>
          <w:rFonts w:ascii="Arial" w:hAnsi="Arial" w:cs="Arial"/>
          <w:b/>
          <w:color w:val="FF0000"/>
          <w:sz w:val="22"/>
          <w:szCs w:val="22"/>
          <w:highlight w:val="yellow"/>
        </w:rPr>
        <w:t>NOTE:</w:t>
      </w:r>
      <w:r w:rsidRPr="002C0B96">
        <w:rPr>
          <w:rFonts w:ascii="Arial" w:hAnsi="Arial" w:cs="Arial"/>
          <w:sz w:val="22"/>
          <w:szCs w:val="22"/>
          <w:highlight w:val="yellow"/>
        </w:rPr>
        <w:t xml:space="preserve">  Unused claim material should </w:t>
      </w:r>
      <w:r w:rsidRPr="002C0B96">
        <w:rPr>
          <w:rFonts w:ascii="Arial" w:hAnsi="Arial" w:cs="Arial"/>
          <w:b/>
          <w:color w:val="FF0000"/>
          <w:sz w:val="22"/>
          <w:szCs w:val="22"/>
          <w:highlight w:val="yellow"/>
        </w:rPr>
        <w:t>NOT</w:t>
      </w:r>
      <w:r w:rsidRPr="002C0B96">
        <w:rPr>
          <w:rFonts w:ascii="Arial" w:hAnsi="Arial" w:cs="Arial"/>
          <w:sz w:val="22"/>
          <w:szCs w:val="22"/>
          <w:highlight w:val="yellow"/>
        </w:rPr>
        <w:t xml:space="preserve"> be returned to a </w:t>
      </w:r>
      <w:r w:rsidR="000301E5">
        <w:rPr>
          <w:rFonts w:ascii="Arial" w:hAnsi="Arial" w:cs="Arial"/>
          <w:sz w:val="22"/>
          <w:szCs w:val="22"/>
          <w:highlight w:val="yellow"/>
        </w:rPr>
        <w:t xml:space="preserve">Progress </w:t>
      </w:r>
      <w:proofErr w:type="gramStart"/>
      <w:r w:rsidR="000301E5">
        <w:rPr>
          <w:rFonts w:ascii="Arial" w:hAnsi="Arial" w:cs="Arial"/>
          <w:sz w:val="22"/>
          <w:szCs w:val="22"/>
          <w:highlight w:val="yellow"/>
        </w:rPr>
        <w:t xml:space="preserve">Rail </w:t>
      </w:r>
      <w:r w:rsidRPr="002C0B96">
        <w:rPr>
          <w:rFonts w:ascii="Arial" w:hAnsi="Arial" w:cs="Arial"/>
          <w:sz w:val="22"/>
          <w:szCs w:val="22"/>
          <w:highlight w:val="yellow"/>
        </w:rPr>
        <w:t xml:space="preserve"> core</w:t>
      </w:r>
      <w:proofErr w:type="gramEnd"/>
      <w:r w:rsidRPr="002C0B96">
        <w:rPr>
          <w:rFonts w:ascii="Arial" w:hAnsi="Arial" w:cs="Arial"/>
          <w:sz w:val="22"/>
          <w:szCs w:val="22"/>
          <w:highlight w:val="yellow"/>
        </w:rPr>
        <w:t xml:space="preserve"> return processing facility.</w:t>
      </w:r>
      <w:r w:rsidRPr="002C0B96">
        <w:rPr>
          <w:rFonts w:ascii="Arial" w:hAnsi="Arial" w:cs="Arial"/>
          <w:sz w:val="22"/>
          <w:szCs w:val="22"/>
        </w:rPr>
        <w:t xml:space="preserve">  The appropriate return address for returning unused material against a claim is provided to you in the </w:t>
      </w:r>
      <w:r w:rsidR="000301E5">
        <w:rPr>
          <w:rFonts w:ascii="Arial" w:hAnsi="Arial" w:cs="Arial"/>
          <w:sz w:val="22"/>
          <w:szCs w:val="22"/>
        </w:rPr>
        <w:t>Progress Rail</w:t>
      </w:r>
      <w:r w:rsidRPr="002C0B96">
        <w:rPr>
          <w:rFonts w:ascii="Arial" w:hAnsi="Arial" w:cs="Arial"/>
          <w:sz w:val="22"/>
          <w:szCs w:val="22"/>
        </w:rPr>
        <w:t xml:space="preserve"> “Authorization to Return Material” claim form.  You may also contact your Inside Sales Representative to verify the return address.  </w:t>
      </w:r>
    </w:p>
    <w:p w:rsidR="000B277E" w:rsidRPr="002C0B96" w:rsidRDefault="000B277E" w:rsidP="000B277E">
      <w:pPr>
        <w:rPr>
          <w:rFonts w:ascii="Arial" w:hAnsi="Arial" w:cs="Arial"/>
          <w:sz w:val="22"/>
          <w:szCs w:val="22"/>
        </w:rPr>
      </w:pPr>
    </w:p>
    <w:p w:rsidR="000B277E" w:rsidRPr="002C0B96" w:rsidRDefault="000B277E" w:rsidP="000B277E">
      <w:pPr>
        <w:autoSpaceDE w:val="0"/>
        <w:autoSpaceDN w:val="0"/>
        <w:adjustRightInd w:val="0"/>
        <w:rPr>
          <w:rFonts w:ascii="Arial" w:hAnsi="Arial" w:cs="Arial"/>
          <w:sz w:val="22"/>
          <w:szCs w:val="22"/>
        </w:rPr>
      </w:pPr>
      <w:r w:rsidRPr="002C0B96">
        <w:rPr>
          <w:rFonts w:ascii="Arial" w:hAnsi="Arial" w:cs="Arial"/>
          <w:sz w:val="22"/>
          <w:szCs w:val="22"/>
          <w:highlight w:val="yellow"/>
        </w:rPr>
        <w:t xml:space="preserve">To order “A”, “S” and/or “Hold for Service” return material tags please contact Jennifer Miller of APL at </w:t>
      </w:r>
      <w:hyperlink r:id="rId7" w:history="1">
        <w:r w:rsidRPr="002C0B96">
          <w:rPr>
            <w:rStyle w:val="Hyperlink"/>
            <w:b/>
            <w:color w:val="0070C0"/>
            <w:sz w:val="22"/>
            <w:szCs w:val="22"/>
            <w:highlight w:val="yellow"/>
          </w:rPr>
          <w:t>jemiller@PROGRESSRAIL.com</w:t>
        </w:r>
      </w:hyperlink>
    </w:p>
    <w:p w:rsidR="000B277E" w:rsidRPr="002C0B96" w:rsidRDefault="000B277E" w:rsidP="000B277E">
      <w:pPr>
        <w:autoSpaceDE w:val="0"/>
        <w:autoSpaceDN w:val="0"/>
        <w:adjustRightInd w:val="0"/>
        <w:rPr>
          <w:rFonts w:ascii="Arial" w:hAnsi="Arial" w:cs="Arial"/>
          <w:sz w:val="22"/>
          <w:szCs w:val="22"/>
        </w:rPr>
      </w:pPr>
    </w:p>
    <w:p w:rsidR="000B277E" w:rsidRPr="002C0B96" w:rsidRDefault="000B277E" w:rsidP="000B277E">
      <w:pPr>
        <w:autoSpaceDE w:val="0"/>
        <w:autoSpaceDN w:val="0"/>
        <w:adjustRightInd w:val="0"/>
        <w:rPr>
          <w:rFonts w:ascii="Arial" w:hAnsi="Arial" w:cs="Arial"/>
          <w:sz w:val="22"/>
          <w:szCs w:val="22"/>
        </w:rPr>
      </w:pPr>
      <w:r w:rsidRPr="002C0B96">
        <w:rPr>
          <w:rFonts w:ascii="Arial" w:hAnsi="Arial" w:cs="Arial"/>
          <w:sz w:val="22"/>
          <w:szCs w:val="22"/>
        </w:rPr>
        <w:t>When ordering, p</w:t>
      </w:r>
      <w:r w:rsidRPr="002C0B96">
        <w:rPr>
          <w:rFonts w:ascii="Arial" w:hAnsi="Arial" w:cs="Arial"/>
          <w:color w:val="000000"/>
          <w:sz w:val="22"/>
          <w:szCs w:val="22"/>
        </w:rPr>
        <w:t>lease provide the following information:</w:t>
      </w:r>
    </w:p>
    <w:p w:rsidR="000B277E" w:rsidRPr="002C0B96" w:rsidRDefault="000B277E" w:rsidP="000B277E">
      <w:pPr>
        <w:autoSpaceDE w:val="0"/>
        <w:autoSpaceDN w:val="0"/>
        <w:adjustRightInd w:val="0"/>
        <w:rPr>
          <w:rFonts w:ascii="Arial" w:hAnsi="Arial" w:cs="Arial"/>
          <w:color w:val="000000"/>
          <w:sz w:val="22"/>
          <w:szCs w:val="22"/>
        </w:rPr>
      </w:pPr>
      <w:r w:rsidRPr="002C0B96">
        <w:rPr>
          <w:rFonts w:ascii="Arial" w:hAnsi="Arial" w:cs="Arial"/>
          <w:color w:val="000000"/>
          <w:sz w:val="22"/>
          <w:szCs w:val="22"/>
        </w:rPr>
        <w:t xml:space="preserve">1.  </w:t>
      </w:r>
      <w:proofErr w:type="spellStart"/>
      <w:r w:rsidRPr="002C0B96">
        <w:rPr>
          <w:rFonts w:ascii="Arial" w:hAnsi="Arial" w:cs="Arial"/>
          <w:color w:val="000000"/>
          <w:sz w:val="22"/>
          <w:szCs w:val="22"/>
        </w:rPr>
        <w:t>Qty</w:t>
      </w:r>
      <w:proofErr w:type="spellEnd"/>
      <w:r w:rsidRPr="002C0B96">
        <w:rPr>
          <w:rFonts w:ascii="Arial" w:hAnsi="Arial" w:cs="Arial"/>
          <w:color w:val="000000"/>
          <w:sz w:val="22"/>
          <w:szCs w:val="22"/>
        </w:rPr>
        <w:t xml:space="preserve"> of boxes required - (</w:t>
      </w:r>
      <w:proofErr w:type="spellStart"/>
      <w:r w:rsidRPr="002C0B96">
        <w:rPr>
          <w:rFonts w:ascii="Arial" w:hAnsi="Arial" w:cs="Arial"/>
          <w:color w:val="000000"/>
          <w:sz w:val="22"/>
          <w:szCs w:val="22"/>
        </w:rPr>
        <w:t>Qty</w:t>
      </w:r>
      <w:proofErr w:type="spellEnd"/>
      <w:r w:rsidRPr="002C0B96">
        <w:rPr>
          <w:rFonts w:ascii="Arial" w:hAnsi="Arial" w:cs="Arial"/>
          <w:color w:val="000000"/>
          <w:sz w:val="22"/>
          <w:szCs w:val="22"/>
        </w:rPr>
        <w:t xml:space="preserve"> of 500 per box) </w:t>
      </w:r>
    </w:p>
    <w:p w:rsidR="000B277E" w:rsidRPr="002C0B96" w:rsidRDefault="000B277E" w:rsidP="000B277E">
      <w:pPr>
        <w:autoSpaceDE w:val="0"/>
        <w:autoSpaceDN w:val="0"/>
        <w:adjustRightInd w:val="0"/>
        <w:rPr>
          <w:rFonts w:ascii="Arial" w:hAnsi="Arial" w:cs="Arial"/>
          <w:color w:val="000000"/>
          <w:sz w:val="22"/>
          <w:szCs w:val="22"/>
        </w:rPr>
      </w:pPr>
      <w:r w:rsidRPr="002C0B96">
        <w:rPr>
          <w:rFonts w:ascii="Arial" w:hAnsi="Arial" w:cs="Arial"/>
          <w:color w:val="000000"/>
          <w:sz w:val="22"/>
          <w:szCs w:val="22"/>
        </w:rPr>
        <w:t>2.  "Ship to" address</w:t>
      </w:r>
    </w:p>
    <w:p w:rsidR="000B277E" w:rsidRPr="002C0B96" w:rsidRDefault="000B277E" w:rsidP="000B277E">
      <w:pPr>
        <w:autoSpaceDE w:val="0"/>
        <w:autoSpaceDN w:val="0"/>
        <w:adjustRightInd w:val="0"/>
        <w:rPr>
          <w:rFonts w:ascii="Arial" w:hAnsi="Arial" w:cs="Arial"/>
          <w:color w:val="000000"/>
          <w:sz w:val="22"/>
          <w:szCs w:val="22"/>
        </w:rPr>
      </w:pPr>
      <w:r w:rsidRPr="002C0B96">
        <w:rPr>
          <w:rFonts w:ascii="Arial" w:hAnsi="Arial" w:cs="Arial"/>
          <w:color w:val="000000"/>
          <w:sz w:val="22"/>
          <w:szCs w:val="22"/>
        </w:rPr>
        <w:t>3.  "</w:t>
      </w:r>
      <w:proofErr w:type="spellStart"/>
      <w:r w:rsidRPr="002C0B96">
        <w:rPr>
          <w:rFonts w:ascii="Arial" w:hAnsi="Arial" w:cs="Arial"/>
          <w:color w:val="000000"/>
          <w:sz w:val="22"/>
          <w:szCs w:val="22"/>
        </w:rPr>
        <w:t>Attn</w:t>
      </w:r>
      <w:proofErr w:type="spellEnd"/>
      <w:r w:rsidRPr="002C0B96">
        <w:rPr>
          <w:rFonts w:ascii="Arial" w:hAnsi="Arial" w:cs="Arial"/>
          <w:color w:val="000000"/>
          <w:sz w:val="22"/>
          <w:szCs w:val="22"/>
        </w:rPr>
        <w:t xml:space="preserve"> To:”</w:t>
      </w:r>
    </w:p>
    <w:p w:rsidR="000B277E" w:rsidRPr="002C0B96" w:rsidRDefault="000B277E" w:rsidP="000B277E">
      <w:pPr>
        <w:autoSpaceDE w:val="0"/>
        <w:autoSpaceDN w:val="0"/>
        <w:adjustRightInd w:val="0"/>
        <w:rPr>
          <w:rFonts w:ascii="Arial" w:hAnsi="Arial" w:cs="Arial"/>
          <w:color w:val="000000"/>
          <w:sz w:val="22"/>
          <w:szCs w:val="22"/>
        </w:rPr>
      </w:pPr>
      <w:r w:rsidRPr="002C0B96">
        <w:rPr>
          <w:rFonts w:ascii="Arial" w:hAnsi="Arial" w:cs="Arial"/>
          <w:color w:val="000000"/>
          <w:sz w:val="22"/>
          <w:szCs w:val="22"/>
        </w:rPr>
        <w:t xml:space="preserve">4.  Shipping method:   If expedited freight is required, please be sure to provide your UPS Account #, etc. </w:t>
      </w:r>
    </w:p>
    <w:p w:rsidR="000B277E" w:rsidRDefault="000B277E" w:rsidP="000B277E">
      <w:pPr>
        <w:autoSpaceDE w:val="0"/>
        <w:autoSpaceDN w:val="0"/>
        <w:adjustRightInd w:val="0"/>
        <w:rPr>
          <w:rFonts w:ascii="Helv" w:hAnsi="Helv" w:cs="Helv"/>
          <w:color w:val="000000"/>
          <w:sz w:val="18"/>
          <w:szCs w:val="18"/>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CF61E5" w:rsidRDefault="00CF61E5"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b/>
          <w:u w:val="single"/>
        </w:rPr>
      </w:pPr>
    </w:p>
    <w:p w:rsidR="000B277E" w:rsidRDefault="000B277E" w:rsidP="000B277E">
      <w:pPr>
        <w:jc w:val="center"/>
        <w:rPr>
          <w:rFonts w:ascii="Arial" w:hAnsi="Arial" w:cs="Arial"/>
          <w:b/>
          <w:sz w:val="32"/>
          <w:szCs w:val="32"/>
          <w:u w:val="single"/>
        </w:rPr>
      </w:pPr>
    </w:p>
    <w:p w:rsidR="000B277E" w:rsidRDefault="000B277E" w:rsidP="000B277E">
      <w:pPr>
        <w:jc w:val="center"/>
        <w:rPr>
          <w:rFonts w:ascii="Arial" w:hAnsi="Arial" w:cs="Arial"/>
          <w:b/>
          <w:sz w:val="32"/>
          <w:szCs w:val="32"/>
          <w:u w:val="single"/>
        </w:rPr>
      </w:pPr>
    </w:p>
    <w:p w:rsidR="000B277E" w:rsidRDefault="000B277E" w:rsidP="000B277E">
      <w:pPr>
        <w:jc w:val="center"/>
        <w:rPr>
          <w:rFonts w:ascii="Arial" w:hAnsi="Arial" w:cs="Arial"/>
          <w:b/>
          <w:sz w:val="32"/>
          <w:szCs w:val="32"/>
          <w:u w:val="single"/>
        </w:rPr>
      </w:pPr>
    </w:p>
    <w:p w:rsidR="000B277E" w:rsidRDefault="000B277E" w:rsidP="000B277E">
      <w:pPr>
        <w:jc w:val="center"/>
        <w:rPr>
          <w:rFonts w:ascii="Arial" w:hAnsi="Arial" w:cs="Arial"/>
          <w:b/>
          <w:sz w:val="32"/>
          <w:szCs w:val="32"/>
          <w:u w:val="single"/>
        </w:rPr>
      </w:pPr>
    </w:p>
    <w:p w:rsidR="00CF61E5" w:rsidRDefault="00CF61E5" w:rsidP="000B277E">
      <w:pPr>
        <w:jc w:val="center"/>
        <w:rPr>
          <w:rFonts w:ascii="Arial" w:hAnsi="Arial" w:cs="Arial"/>
          <w:b/>
          <w:sz w:val="32"/>
          <w:szCs w:val="32"/>
          <w:u w:val="single"/>
        </w:rPr>
      </w:pPr>
    </w:p>
    <w:p w:rsidR="000B277E" w:rsidRDefault="005829F7" w:rsidP="000B277E">
      <w:pPr>
        <w:jc w:val="center"/>
        <w:rPr>
          <w:rFonts w:ascii="Arial" w:hAnsi="Arial" w:cs="Arial"/>
          <w:b/>
          <w:sz w:val="32"/>
          <w:szCs w:val="32"/>
          <w:u w:val="single"/>
        </w:rPr>
      </w:pPr>
      <w:r>
        <w:rPr>
          <w:rFonts w:ascii="Arial" w:hAnsi="Arial" w:cs="Arial"/>
          <w:b/>
          <w:sz w:val="32"/>
          <w:szCs w:val="32"/>
          <w:u w:val="single"/>
        </w:rPr>
        <w:t>PROGRESS RAIL</w:t>
      </w:r>
      <w:r w:rsidR="000B277E" w:rsidRPr="00E61491">
        <w:rPr>
          <w:rFonts w:ascii="Arial" w:hAnsi="Arial" w:cs="Arial"/>
          <w:b/>
          <w:sz w:val="32"/>
          <w:szCs w:val="32"/>
          <w:u w:val="single"/>
        </w:rPr>
        <w:t xml:space="preserve"> RETURN TAGS</w:t>
      </w:r>
    </w:p>
    <w:p w:rsidR="000B277E" w:rsidRPr="00E61491" w:rsidRDefault="000B277E" w:rsidP="000B277E">
      <w:pPr>
        <w:jc w:val="center"/>
        <w:rPr>
          <w:rFonts w:ascii="Arial" w:hAnsi="Arial" w:cs="Arial"/>
          <w:b/>
          <w:sz w:val="32"/>
          <w:szCs w:val="32"/>
          <w:u w:val="single"/>
        </w:rPr>
      </w:pPr>
    </w:p>
    <w:p w:rsidR="000B277E" w:rsidRPr="002C0B96" w:rsidRDefault="000B277E" w:rsidP="000B277E">
      <w:pPr>
        <w:jc w:val="center"/>
        <w:rPr>
          <w:rFonts w:ascii="Arial" w:hAnsi="Arial" w:cs="Arial"/>
          <w:b/>
          <w:sz w:val="22"/>
          <w:szCs w:val="22"/>
          <w:u w:val="single"/>
        </w:rPr>
      </w:pPr>
    </w:p>
    <w:p w:rsidR="000B277E" w:rsidRPr="00E61491" w:rsidRDefault="000B277E" w:rsidP="000B277E">
      <w:pPr>
        <w:rPr>
          <w:rFonts w:ascii="Arial" w:hAnsi="Arial" w:cs="Arial"/>
          <w:b/>
          <w:sz w:val="24"/>
          <w:szCs w:val="24"/>
        </w:rPr>
      </w:pPr>
      <w:r w:rsidRPr="00E61491">
        <w:rPr>
          <w:rFonts w:ascii="Arial" w:hAnsi="Arial" w:cs="Arial"/>
          <w:b/>
          <w:sz w:val="24"/>
          <w:szCs w:val="24"/>
        </w:rPr>
        <w:t>White Non-Warranty Return “A” Tag</w:t>
      </w:r>
    </w:p>
    <w:p w:rsidR="000B277E" w:rsidRPr="007D77ED" w:rsidRDefault="000B277E" w:rsidP="000B277E">
      <w:pPr>
        <w:jc w:val="center"/>
        <w:rPr>
          <w:b/>
          <w:u w:val="single"/>
        </w:rPr>
      </w:pPr>
    </w:p>
    <w:p w:rsidR="000B277E" w:rsidRDefault="000B277E" w:rsidP="000B277E">
      <w:pPr>
        <w:autoSpaceDE w:val="0"/>
        <w:autoSpaceDN w:val="0"/>
        <w:adjustRightInd w:val="0"/>
        <w:rPr>
          <w:rFonts w:ascii="Helv" w:hAnsi="Helv" w:cs="Helv"/>
          <w:color w:val="000000"/>
          <w:sz w:val="18"/>
          <w:szCs w:val="18"/>
        </w:rPr>
      </w:pPr>
      <w:r>
        <w:rPr>
          <w:noProof/>
        </w:rPr>
        <mc:AlternateContent>
          <mc:Choice Requires="wps">
            <w:drawing>
              <wp:anchor distT="0" distB="0" distL="114300" distR="114300" simplePos="0" relativeHeight="251659264" behindDoc="0" locked="0" layoutInCell="1" allowOverlap="1" wp14:anchorId="4A2AAACD" wp14:editId="61E7676B">
                <wp:simplePos x="0" y="0"/>
                <wp:positionH relativeFrom="column">
                  <wp:posOffset>3990975</wp:posOffset>
                </wp:positionH>
                <wp:positionV relativeFrom="paragraph">
                  <wp:posOffset>101600</wp:posOffset>
                </wp:positionV>
                <wp:extent cx="1885950" cy="200025"/>
                <wp:effectExtent l="9525" t="12700" r="9525"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00025"/>
                        </a:xfrm>
                        <a:prstGeom prst="rect">
                          <a:avLst/>
                        </a:prstGeom>
                        <a:solidFill>
                          <a:srgbClr val="FFFFFF"/>
                        </a:solidFill>
                        <a:ln w="9525">
                          <a:solidFill>
                            <a:srgbClr val="000000"/>
                          </a:solidFill>
                          <a:miter lim="800000"/>
                          <a:headEnd/>
                          <a:tailEnd/>
                        </a:ln>
                      </wps:spPr>
                      <wps:txbx>
                        <w:txbxContent>
                          <w:p w:rsidR="000B277E" w:rsidRPr="008222AA" w:rsidRDefault="000B277E" w:rsidP="000B277E">
                            <w:pPr>
                              <w:rPr>
                                <w:b/>
                                <w:sz w:val="18"/>
                                <w:szCs w:val="18"/>
                              </w:rPr>
                            </w:pPr>
                            <w:r w:rsidRPr="008222AA">
                              <w:rPr>
                                <w:b/>
                                <w:sz w:val="18"/>
                                <w:szCs w:val="18"/>
                              </w:rPr>
                              <w:t>Serial No. for Major Components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14.25pt;margin-top:8pt;width:148.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">
                <v:textbox>
                  <w:txbxContent>
                    <w:p w:rsidR="000B277E" w:rsidRPr="008222AA" w:rsidRDefault="000B277E" w:rsidP="000B277E">
                      <w:pPr>
                        <w:rPr>
                          <w:b/>
                          <w:sz w:val="18"/>
                          <w:szCs w:val="18"/>
                        </w:rPr>
                      </w:pPr>
                      <w:r w:rsidRPr="008222AA">
                        <w:rPr>
                          <w:b/>
                          <w:sz w:val="18"/>
                          <w:szCs w:val="18"/>
                        </w:rPr>
                        <w:t>Serial No. for Major Components</w:t>
                      </w:r>
                    </w:p>
                  </w:txbxContent>
                </v:textbox>
              </v:shape>
            </w:pict>
          </mc:Fallback>
        </mc:AlternateContent>
      </w:r>
      <w:r>
        <w:rPr>
          <w:noProof/>
        </w:rPr>
        <w:drawing>
          <wp:inline distT="0" distB="0" distL="0" distR="0" wp14:anchorId="057751C3" wp14:editId="4D8849CE">
            <wp:extent cx="6400800" cy="2905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2905125"/>
                    </a:xfrm>
                    <a:prstGeom prst="rect">
                      <a:avLst/>
                    </a:prstGeom>
                    <a:noFill/>
                    <a:ln>
                      <a:noFill/>
                    </a:ln>
                  </pic:spPr>
                </pic:pic>
              </a:graphicData>
            </a:graphic>
          </wp:inline>
        </w:drawing>
      </w:r>
    </w:p>
    <w:p w:rsidR="000B277E" w:rsidRDefault="000B277E" w:rsidP="000B277E">
      <w:pPr>
        <w:autoSpaceDE w:val="0"/>
        <w:autoSpaceDN w:val="0"/>
        <w:adjustRightInd w:val="0"/>
        <w:rPr>
          <w:rFonts w:ascii="Helv" w:hAnsi="Helv" w:cs="Helv"/>
          <w:color w:val="000000"/>
          <w:sz w:val="18"/>
          <w:szCs w:val="18"/>
        </w:rPr>
      </w:pPr>
    </w:p>
    <w:p w:rsidR="000B277E" w:rsidRPr="002C0B96" w:rsidRDefault="000B277E" w:rsidP="000B277E">
      <w:pPr>
        <w:rPr>
          <w:rFonts w:ascii="Arial" w:hAnsi="Arial" w:cs="Arial"/>
          <w:sz w:val="22"/>
          <w:szCs w:val="22"/>
        </w:rPr>
      </w:pPr>
      <w:r w:rsidRPr="002C0B96">
        <w:rPr>
          <w:rFonts w:ascii="Arial" w:hAnsi="Arial" w:cs="Arial"/>
          <w:sz w:val="22"/>
          <w:szCs w:val="22"/>
        </w:rPr>
        <w:t xml:space="preserve">The following information is required to process core material </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Customer Name</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Customer location (city and state) where material is being shipped from</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Date</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P.O. or  ZRE # (RMA #)</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 xml:space="preserve">Part # (THIS HAS TO BE THE UTEX #) </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Quantity</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 xml:space="preserve">Description of material  </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 xml:space="preserve">Serial Number </w:t>
      </w:r>
      <w:r w:rsidRPr="002C0B96">
        <w:rPr>
          <w:rFonts w:ascii="Arial" w:hAnsi="Arial" w:cs="Arial"/>
          <w:b/>
          <w:sz w:val="22"/>
          <w:szCs w:val="22"/>
          <w:highlight w:val="yellow"/>
        </w:rPr>
        <w:t>(</w:t>
      </w:r>
      <w:r>
        <w:rPr>
          <w:rFonts w:ascii="Arial" w:hAnsi="Arial" w:cs="Arial"/>
          <w:b/>
          <w:sz w:val="22"/>
          <w:szCs w:val="22"/>
          <w:highlight w:val="yellow"/>
        </w:rPr>
        <w:t>REQUIRE</w:t>
      </w:r>
      <w:r w:rsidRPr="002C0B96">
        <w:rPr>
          <w:rFonts w:ascii="Arial" w:hAnsi="Arial" w:cs="Arial"/>
          <w:b/>
          <w:sz w:val="22"/>
          <w:szCs w:val="22"/>
          <w:highlight w:val="yellow"/>
        </w:rPr>
        <w:t>D for MAJOR components ONLY)</w:t>
      </w:r>
      <w:r w:rsidRPr="002C0B96">
        <w:rPr>
          <w:rFonts w:ascii="Arial" w:hAnsi="Arial" w:cs="Arial"/>
          <w:b/>
          <w:sz w:val="22"/>
          <w:szCs w:val="22"/>
        </w:rPr>
        <w:t xml:space="preserve"> - Please write in above tag number as shown in tag illustration above</w:t>
      </w: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b/>
        </w:rPr>
      </w:pPr>
    </w:p>
    <w:p w:rsidR="000B277E" w:rsidRDefault="000B277E" w:rsidP="000B277E">
      <w:pPr>
        <w:rPr>
          <w:rFonts w:ascii="Arial" w:hAnsi="Arial" w:cs="Arial"/>
          <w:b/>
          <w:sz w:val="24"/>
          <w:szCs w:val="24"/>
        </w:rPr>
      </w:pPr>
    </w:p>
    <w:p w:rsidR="000B277E" w:rsidRDefault="000B277E" w:rsidP="000B277E">
      <w:pPr>
        <w:rPr>
          <w:rFonts w:ascii="Arial" w:hAnsi="Arial" w:cs="Arial"/>
          <w:b/>
          <w:sz w:val="24"/>
          <w:szCs w:val="24"/>
        </w:rPr>
      </w:pPr>
    </w:p>
    <w:p w:rsidR="000B277E" w:rsidRDefault="000B277E" w:rsidP="000B277E">
      <w:pPr>
        <w:rPr>
          <w:rFonts w:ascii="Arial" w:hAnsi="Arial" w:cs="Arial"/>
          <w:b/>
          <w:sz w:val="24"/>
          <w:szCs w:val="24"/>
        </w:rPr>
      </w:pPr>
    </w:p>
    <w:p w:rsidR="00CF61E5" w:rsidRDefault="00CF61E5" w:rsidP="000B277E">
      <w:pPr>
        <w:rPr>
          <w:rFonts w:ascii="Arial" w:hAnsi="Arial" w:cs="Arial"/>
          <w:b/>
          <w:sz w:val="24"/>
          <w:szCs w:val="24"/>
        </w:rPr>
      </w:pPr>
    </w:p>
    <w:p w:rsidR="00CF61E5" w:rsidRDefault="00CF61E5" w:rsidP="000B277E">
      <w:pPr>
        <w:rPr>
          <w:rFonts w:ascii="Arial" w:hAnsi="Arial" w:cs="Arial"/>
          <w:b/>
          <w:sz w:val="24"/>
          <w:szCs w:val="24"/>
        </w:rPr>
      </w:pPr>
    </w:p>
    <w:p w:rsidR="00CF61E5" w:rsidRDefault="00CF61E5" w:rsidP="000B277E">
      <w:pPr>
        <w:rPr>
          <w:rFonts w:ascii="Arial" w:hAnsi="Arial" w:cs="Arial"/>
          <w:b/>
          <w:sz w:val="24"/>
          <w:szCs w:val="24"/>
        </w:rPr>
      </w:pPr>
    </w:p>
    <w:p w:rsidR="000B277E" w:rsidRDefault="000B277E" w:rsidP="000B277E">
      <w:pPr>
        <w:rPr>
          <w:rFonts w:ascii="Arial" w:hAnsi="Arial" w:cs="Arial"/>
          <w:b/>
          <w:sz w:val="24"/>
          <w:szCs w:val="24"/>
        </w:rPr>
      </w:pPr>
    </w:p>
    <w:p w:rsidR="000B277E" w:rsidRDefault="000B277E" w:rsidP="000B277E">
      <w:pPr>
        <w:rPr>
          <w:rFonts w:ascii="Arial" w:hAnsi="Arial" w:cs="Arial"/>
          <w:b/>
          <w:sz w:val="24"/>
          <w:szCs w:val="24"/>
        </w:rPr>
      </w:pPr>
    </w:p>
    <w:p w:rsidR="000B277E" w:rsidRDefault="000B277E" w:rsidP="000B277E">
      <w:pPr>
        <w:rPr>
          <w:rFonts w:ascii="Arial" w:hAnsi="Arial" w:cs="Arial"/>
          <w:b/>
          <w:sz w:val="24"/>
          <w:szCs w:val="24"/>
        </w:rPr>
      </w:pPr>
    </w:p>
    <w:p w:rsidR="00CF61E5" w:rsidRDefault="00CF61E5" w:rsidP="000B277E">
      <w:pPr>
        <w:rPr>
          <w:rFonts w:ascii="Arial" w:hAnsi="Arial" w:cs="Arial"/>
          <w:b/>
          <w:sz w:val="24"/>
          <w:szCs w:val="24"/>
        </w:rPr>
      </w:pPr>
    </w:p>
    <w:p w:rsidR="000B277E" w:rsidRPr="00E61491" w:rsidRDefault="000B277E" w:rsidP="000B277E">
      <w:pPr>
        <w:rPr>
          <w:rFonts w:ascii="Arial" w:hAnsi="Arial" w:cs="Arial"/>
          <w:b/>
          <w:sz w:val="24"/>
          <w:szCs w:val="24"/>
        </w:rPr>
      </w:pPr>
      <w:r w:rsidRPr="00E61491">
        <w:rPr>
          <w:rFonts w:ascii="Arial" w:hAnsi="Arial" w:cs="Arial"/>
          <w:b/>
          <w:sz w:val="24"/>
          <w:szCs w:val="24"/>
        </w:rPr>
        <w:t>Yellow Warranty Return “S” Tag</w:t>
      </w:r>
    </w:p>
    <w:p w:rsidR="000B277E" w:rsidRPr="002C0B96" w:rsidRDefault="000B277E" w:rsidP="000B277E">
      <w:pPr>
        <w:ind w:left="-1260"/>
        <w:rPr>
          <w:rFonts w:ascii="Arial" w:hAnsi="Arial" w:cs="Arial"/>
          <w:sz w:val="22"/>
          <w:szCs w:val="22"/>
        </w:rPr>
      </w:pPr>
      <w:r>
        <w:rPr>
          <w:rFonts w:ascii="Arial" w:hAnsi="Arial" w:cs="Arial"/>
          <w:noProof/>
          <w:sz w:val="22"/>
          <w:szCs w:val="22"/>
        </w:rPr>
        <w:drawing>
          <wp:inline distT="0" distB="0" distL="0" distR="0" wp14:anchorId="3767959D" wp14:editId="1BE382C7">
            <wp:extent cx="7429500" cy="30194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0" cy="3019425"/>
                    </a:xfrm>
                    <a:prstGeom prst="rect">
                      <a:avLst/>
                    </a:prstGeom>
                    <a:noFill/>
                    <a:ln>
                      <a:noFill/>
                    </a:ln>
                  </pic:spPr>
                </pic:pic>
              </a:graphicData>
            </a:graphic>
          </wp:inline>
        </w:drawing>
      </w:r>
    </w:p>
    <w:p w:rsidR="000B277E" w:rsidRDefault="000B277E" w:rsidP="000B277E"/>
    <w:p w:rsidR="000B277E" w:rsidRDefault="000B277E" w:rsidP="000B277E"/>
    <w:p w:rsidR="000B277E" w:rsidRPr="002C0B96" w:rsidRDefault="000B277E" w:rsidP="000B277E">
      <w:pPr>
        <w:rPr>
          <w:rFonts w:ascii="Arial" w:hAnsi="Arial" w:cs="Arial"/>
          <w:sz w:val="22"/>
          <w:szCs w:val="22"/>
        </w:rPr>
      </w:pPr>
      <w:r w:rsidRPr="002C0B96">
        <w:rPr>
          <w:rFonts w:ascii="Arial" w:hAnsi="Arial" w:cs="Arial"/>
          <w:sz w:val="22"/>
          <w:szCs w:val="22"/>
        </w:rPr>
        <w:t>The following information is required to process your warranty core material</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Customer Name</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Customer location (city and state) where material is being shipped from</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Date</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 xml:space="preserve">P.O. # </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Quantity</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Part #</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Serial #</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 xml:space="preserve">Description of material </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 xml:space="preserve">ZRE # (RMA #) </w:t>
      </w:r>
    </w:p>
    <w:p w:rsidR="000B277E" w:rsidRPr="002C0B96" w:rsidRDefault="000B277E" w:rsidP="000B277E">
      <w:pPr>
        <w:numPr>
          <w:ilvl w:val="0"/>
          <w:numId w:val="1"/>
        </w:numPr>
        <w:rPr>
          <w:rFonts w:ascii="Arial" w:hAnsi="Arial" w:cs="Arial"/>
          <w:b/>
          <w:sz w:val="22"/>
          <w:szCs w:val="22"/>
        </w:rPr>
      </w:pPr>
      <w:r w:rsidRPr="002C0B96">
        <w:rPr>
          <w:rFonts w:ascii="Arial" w:hAnsi="Arial" w:cs="Arial"/>
          <w:b/>
          <w:sz w:val="22"/>
          <w:szCs w:val="22"/>
        </w:rPr>
        <w:t>ZW Service notification #</w:t>
      </w:r>
    </w:p>
    <w:p w:rsidR="000B277E" w:rsidRDefault="000B277E" w:rsidP="000B277E">
      <w:pPr>
        <w:rPr>
          <w:b/>
        </w:rPr>
      </w:pPr>
    </w:p>
    <w:p w:rsidR="000B277E" w:rsidRDefault="000B277E" w:rsidP="000B277E">
      <w:pPr>
        <w:rPr>
          <w:b/>
        </w:rPr>
      </w:pPr>
    </w:p>
    <w:p w:rsidR="000B277E" w:rsidRDefault="000B277E" w:rsidP="000B277E">
      <w:pPr>
        <w:pStyle w:val="Heading2"/>
        <w:rPr>
          <w:rFonts w:ascii="Arial" w:hAnsi="Arial" w:cs="Arial"/>
          <w:color w:val="000080"/>
          <w:sz w:val="16"/>
          <w:szCs w:val="16"/>
        </w:rPr>
      </w:pPr>
    </w:p>
    <w:p w:rsidR="000B277E" w:rsidRDefault="000B277E" w:rsidP="000B277E">
      <w:pPr>
        <w:pStyle w:val="Heading2"/>
        <w:rPr>
          <w:rFonts w:ascii="Arial" w:hAnsi="Arial" w:cs="Arial"/>
          <w:color w:val="000080"/>
          <w:sz w:val="24"/>
          <w:szCs w:val="24"/>
        </w:rPr>
      </w:pPr>
    </w:p>
    <w:p w:rsidR="000B277E" w:rsidRDefault="000B277E" w:rsidP="000B277E">
      <w:pPr>
        <w:pStyle w:val="Heading2"/>
        <w:rPr>
          <w:rFonts w:ascii="Arial" w:hAnsi="Arial" w:cs="Arial"/>
          <w:color w:val="000080"/>
          <w:sz w:val="24"/>
          <w:szCs w:val="24"/>
        </w:rPr>
      </w:pPr>
    </w:p>
    <w:p w:rsidR="000B277E" w:rsidRDefault="000B277E" w:rsidP="000B277E"/>
    <w:p w:rsidR="000B277E" w:rsidRDefault="000B277E" w:rsidP="000B277E"/>
    <w:p w:rsidR="000B277E" w:rsidRDefault="000B277E" w:rsidP="000B277E"/>
    <w:p w:rsidR="000B277E" w:rsidRDefault="000B277E" w:rsidP="000B277E"/>
    <w:p w:rsidR="000B277E" w:rsidRPr="007D180E" w:rsidRDefault="000B277E" w:rsidP="000B277E"/>
    <w:p w:rsidR="000B277E" w:rsidRDefault="000B277E" w:rsidP="000B277E">
      <w:pPr>
        <w:pStyle w:val="Heading2"/>
        <w:rPr>
          <w:rFonts w:ascii="Arial" w:hAnsi="Arial" w:cs="Arial"/>
          <w:color w:val="000080"/>
          <w:sz w:val="24"/>
          <w:szCs w:val="24"/>
        </w:rPr>
      </w:pPr>
    </w:p>
    <w:p w:rsidR="000B277E" w:rsidRDefault="000B277E" w:rsidP="000B277E">
      <w:pPr>
        <w:pStyle w:val="Heading2"/>
        <w:rPr>
          <w:rFonts w:ascii="Arial" w:hAnsi="Arial" w:cs="Arial"/>
          <w:color w:val="000080"/>
          <w:sz w:val="24"/>
          <w:szCs w:val="24"/>
        </w:rPr>
      </w:pPr>
    </w:p>
    <w:p w:rsidR="000B277E" w:rsidRDefault="000B277E" w:rsidP="000B277E">
      <w:pPr>
        <w:pStyle w:val="Heading2"/>
        <w:rPr>
          <w:rFonts w:ascii="Arial" w:hAnsi="Arial" w:cs="Arial"/>
          <w:color w:val="000080"/>
          <w:sz w:val="24"/>
          <w:szCs w:val="24"/>
        </w:rPr>
      </w:pPr>
    </w:p>
    <w:p w:rsidR="000B277E" w:rsidRDefault="000B277E" w:rsidP="000B277E">
      <w:pPr>
        <w:pStyle w:val="Heading2"/>
        <w:rPr>
          <w:rFonts w:ascii="Arial" w:hAnsi="Arial" w:cs="Arial"/>
          <w:color w:val="000080"/>
          <w:sz w:val="24"/>
          <w:szCs w:val="24"/>
        </w:rPr>
      </w:pPr>
    </w:p>
    <w:p w:rsidR="000B277E" w:rsidRDefault="000B277E" w:rsidP="000B277E">
      <w:pPr>
        <w:rPr>
          <w:rFonts w:ascii="Arial" w:hAnsi="Arial" w:cs="Arial"/>
        </w:rPr>
      </w:pPr>
    </w:p>
    <w:p w:rsidR="000B277E" w:rsidRDefault="000B277E" w:rsidP="000B277E">
      <w:pPr>
        <w:rPr>
          <w:rFonts w:ascii="Arial" w:hAnsi="Arial" w:cs="Arial"/>
        </w:rPr>
      </w:pPr>
    </w:p>
    <w:p w:rsidR="000B277E" w:rsidRDefault="000B277E" w:rsidP="000B277E">
      <w:pPr>
        <w:rPr>
          <w:rFonts w:ascii="Arial" w:hAnsi="Arial" w:cs="Arial"/>
        </w:rPr>
      </w:pPr>
    </w:p>
    <w:p w:rsidR="000B277E" w:rsidRDefault="000B277E" w:rsidP="000B277E">
      <w:pPr>
        <w:rPr>
          <w:rFonts w:ascii="Arial" w:hAnsi="Arial" w:cs="Arial"/>
        </w:rPr>
      </w:pPr>
    </w:p>
    <w:p w:rsidR="000B277E" w:rsidRDefault="000B277E" w:rsidP="000B277E">
      <w:pPr>
        <w:pStyle w:val="Heading2"/>
        <w:jc w:val="center"/>
        <w:rPr>
          <w:rFonts w:ascii="Arial" w:hAnsi="Arial" w:cs="Arial"/>
          <w:color w:val="000080"/>
          <w:sz w:val="32"/>
          <w:szCs w:val="32"/>
        </w:rPr>
      </w:pPr>
      <w:proofErr w:type="gramStart"/>
      <w:r w:rsidRPr="00897804">
        <w:rPr>
          <w:rFonts w:ascii="Arial" w:hAnsi="Arial" w:cs="Arial"/>
          <w:color w:val="000080"/>
          <w:sz w:val="32"/>
          <w:szCs w:val="32"/>
        </w:rPr>
        <w:lastRenderedPageBreak/>
        <w:t>International Material Shipments to the U.S.</w:t>
      </w:r>
      <w:proofErr w:type="gramEnd"/>
    </w:p>
    <w:p w:rsidR="000B277E" w:rsidRDefault="000B277E" w:rsidP="000B277E"/>
    <w:p w:rsidR="000B277E" w:rsidRPr="00510251" w:rsidRDefault="000B277E" w:rsidP="000B277E"/>
    <w:p w:rsidR="000B277E" w:rsidRPr="00E61491" w:rsidRDefault="000B277E" w:rsidP="000B277E">
      <w:pPr>
        <w:rPr>
          <w:rFonts w:ascii="Arial" w:hAnsi="Arial" w:cs="Arial"/>
          <w:b/>
          <w:sz w:val="22"/>
          <w:szCs w:val="22"/>
        </w:rPr>
      </w:pPr>
      <w:r w:rsidRPr="00E61491">
        <w:rPr>
          <w:rFonts w:ascii="Arial" w:hAnsi="Arial" w:cs="Arial"/>
          <w:b/>
          <w:sz w:val="22"/>
          <w:szCs w:val="22"/>
        </w:rPr>
        <w:t xml:space="preserve">To ensure smooth transportation and timely US Customs release upon arrival, it is imperative all shippers to follow these guidelines. </w:t>
      </w:r>
    </w:p>
    <w:p w:rsidR="000B277E" w:rsidRPr="002C0B96" w:rsidRDefault="000B277E" w:rsidP="000B277E">
      <w:pPr>
        <w:rPr>
          <w:rFonts w:ascii="Arial" w:hAnsi="Arial" w:cs="Arial"/>
        </w:rPr>
      </w:pPr>
    </w:p>
    <w:p w:rsidR="000B277E" w:rsidRPr="002C0B96" w:rsidRDefault="000B277E" w:rsidP="000B277E">
      <w:pPr>
        <w:rPr>
          <w:rFonts w:ascii="Arial" w:hAnsi="Arial" w:cs="Arial"/>
        </w:rPr>
      </w:pPr>
      <w:r w:rsidRPr="002C0B96">
        <w:rPr>
          <w:rFonts w:ascii="Arial" w:hAnsi="Arial" w:cs="Arial"/>
        </w:rPr>
        <w:t xml:space="preserve">The Customer Service Department or the Engineering Service Representative </w:t>
      </w:r>
      <w:r w:rsidRPr="002C0B96">
        <w:rPr>
          <w:rFonts w:ascii="Arial" w:hAnsi="Arial" w:cs="Arial"/>
          <w:b/>
        </w:rPr>
        <w:t>must authorize all material returns</w:t>
      </w:r>
      <w:r w:rsidRPr="002C0B96">
        <w:rPr>
          <w:rFonts w:ascii="Arial" w:hAnsi="Arial" w:cs="Arial"/>
        </w:rPr>
        <w:t xml:space="preserve"> to the United States. This authorization will be granted in a written document (</w:t>
      </w:r>
      <w:hyperlink w:anchor="RMA" w:history="1">
        <w:r w:rsidRPr="002C0B96">
          <w:rPr>
            <w:rStyle w:val="Hyperlink"/>
          </w:rPr>
          <w:t>Authorization Form</w:t>
        </w:r>
      </w:hyperlink>
      <w:r w:rsidRPr="002C0B96">
        <w:rPr>
          <w:rFonts w:ascii="Arial" w:hAnsi="Arial" w:cs="Arial"/>
        </w:rPr>
        <w:t xml:space="preserve">) indicating the Claim or Warranty number and the instructions for the return of the material. They will provide all instructions and necessary documentation for transit of the material to its final destination in the United States. </w:t>
      </w:r>
    </w:p>
    <w:p w:rsidR="000B277E" w:rsidRPr="002C0B96" w:rsidRDefault="000B277E" w:rsidP="000B277E">
      <w:pPr>
        <w:rPr>
          <w:rFonts w:ascii="Arial" w:hAnsi="Arial" w:cs="Arial"/>
        </w:rPr>
      </w:pPr>
    </w:p>
    <w:p w:rsidR="000B277E" w:rsidRPr="002C0B96" w:rsidRDefault="000B277E" w:rsidP="000B277E">
      <w:pPr>
        <w:rPr>
          <w:rFonts w:ascii="Arial" w:hAnsi="Arial" w:cs="Arial"/>
        </w:rPr>
      </w:pPr>
      <w:r w:rsidRPr="002C0B96">
        <w:rPr>
          <w:rFonts w:ascii="Arial" w:hAnsi="Arial" w:cs="Arial"/>
        </w:rPr>
        <w:t xml:space="preserve">The shipper must follow all instructions as indicated on the Authorization Form. It is the shipper’s responsibility to contact the carrier specified in the return instructions, book the material to its final destination in the United States, arrange for pick-up times and organize the shipping. </w:t>
      </w:r>
    </w:p>
    <w:p w:rsidR="000B277E" w:rsidRPr="002C0B96" w:rsidRDefault="000B277E" w:rsidP="000B277E">
      <w:pPr>
        <w:rPr>
          <w:rFonts w:ascii="Arial" w:hAnsi="Arial" w:cs="Arial"/>
        </w:rPr>
      </w:pPr>
    </w:p>
    <w:p w:rsidR="000B277E" w:rsidRPr="002C0B96" w:rsidRDefault="000B277E" w:rsidP="000B277E">
      <w:pPr>
        <w:rPr>
          <w:rFonts w:ascii="Arial" w:hAnsi="Arial" w:cs="Arial"/>
        </w:rPr>
      </w:pPr>
      <w:r w:rsidRPr="002C0B96">
        <w:rPr>
          <w:rFonts w:ascii="Arial" w:hAnsi="Arial" w:cs="Arial"/>
        </w:rPr>
        <w:t xml:space="preserve">All shipments shall be returned under the shipping term </w:t>
      </w:r>
      <w:r w:rsidRPr="002C0B96">
        <w:rPr>
          <w:rFonts w:ascii="Arial" w:hAnsi="Arial" w:cs="Arial"/>
          <w:b/>
          <w:u w:val="single"/>
        </w:rPr>
        <w:t>(INCOTERM) DAP</w:t>
      </w:r>
      <w:r w:rsidRPr="002C0B96">
        <w:rPr>
          <w:rFonts w:ascii="Arial" w:hAnsi="Arial" w:cs="Arial"/>
        </w:rPr>
        <w:t xml:space="preserve"> (Delivered at Place). The shipper will pay for the transportation from origin to destination and EMD will be responsible for importation duties and taxes into the United States.</w:t>
      </w:r>
    </w:p>
    <w:p w:rsidR="000B277E" w:rsidRPr="002C0B96" w:rsidRDefault="000B277E" w:rsidP="000B277E">
      <w:pPr>
        <w:rPr>
          <w:rFonts w:ascii="Arial" w:hAnsi="Arial" w:cs="Arial"/>
        </w:rPr>
      </w:pPr>
    </w:p>
    <w:p w:rsidR="000B277E" w:rsidRPr="002C0B96" w:rsidRDefault="000B277E" w:rsidP="000B277E">
      <w:pPr>
        <w:rPr>
          <w:rFonts w:ascii="Arial" w:hAnsi="Arial" w:cs="Arial"/>
        </w:rPr>
      </w:pPr>
      <w:r w:rsidRPr="002C0B96">
        <w:rPr>
          <w:rFonts w:ascii="Arial" w:hAnsi="Arial" w:cs="Arial"/>
        </w:rPr>
        <w:t>All material (packaging) must be physically marked with the EMD Part#, Description, Country of Origin and quantity. The marking must be identifiable at all stages during the shipping process. The marking must be consistent with the information provided on all shipping documents.</w:t>
      </w:r>
    </w:p>
    <w:p w:rsidR="000B277E" w:rsidRPr="002C0B96" w:rsidRDefault="000B277E" w:rsidP="000B277E">
      <w:pPr>
        <w:rPr>
          <w:rFonts w:ascii="Arial" w:hAnsi="Arial" w:cs="Arial"/>
        </w:rPr>
      </w:pPr>
    </w:p>
    <w:p w:rsidR="000B277E" w:rsidRPr="002C0B96" w:rsidRDefault="000B277E" w:rsidP="000B277E">
      <w:pPr>
        <w:rPr>
          <w:rFonts w:ascii="Arial" w:hAnsi="Arial" w:cs="Arial"/>
        </w:rPr>
      </w:pPr>
      <w:r w:rsidRPr="002C0B96">
        <w:rPr>
          <w:rFonts w:ascii="Arial" w:hAnsi="Arial" w:cs="Arial"/>
        </w:rPr>
        <w:t xml:space="preserve">Any value declared in the shipping documents must be provided by either the Customer Service Department or the Engineering Service Representative. The commercial invoice shall list </w:t>
      </w:r>
      <w:r w:rsidRPr="002C0B96">
        <w:rPr>
          <w:rFonts w:ascii="Arial" w:hAnsi="Arial" w:cs="Arial"/>
          <w:b/>
        </w:rPr>
        <w:t>EMD part number</w:t>
      </w:r>
      <w:r w:rsidRPr="002C0B96">
        <w:rPr>
          <w:rFonts w:ascii="Arial" w:hAnsi="Arial" w:cs="Arial"/>
        </w:rPr>
        <w:t xml:space="preserve">, part description, item serial number, and item price (value) in USD. In most cases, a CORE part number will be issued to represent the value of a defective part or component. </w:t>
      </w:r>
    </w:p>
    <w:p w:rsidR="000B277E" w:rsidRPr="002C0B96" w:rsidRDefault="000B277E" w:rsidP="000B277E">
      <w:pPr>
        <w:rPr>
          <w:rFonts w:ascii="Arial" w:hAnsi="Arial" w:cs="Arial"/>
        </w:rPr>
      </w:pPr>
    </w:p>
    <w:p w:rsidR="000B277E" w:rsidRPr="002C0B96" w:rsidRDefault="000B277E" w:rsidP="000B277E">
      <w:pPr>
        <w:rPr>
          <w:rFonts w:ascii="Arial" w:hAnsi="Arial" w:cs="Arial"/>
        </w:rPr>
      </w:pPr>
      <w:r w:rsidRPr="002C0B96">
        <w:rPr>
          <w:rFonts w:ascii="Arial" w:hAnsi="Arial" w:cs="Arial"/>
        </w:rPr>
        <w:t xml:space="preserve">In order to maintain an adequate pool of used parts for rebuilt components and to control the production process UTEX and R&amp;R materials must be in transit from the customer </w:t>
      </w:r>
      <w:r w:rsidRPr="002C0B96">
        <w:rPr>
          <w:rFonts w:ascii="Arial" w:hAnsi="Arial" w:cs="Arial"/>
          <w:b/>
        </w:rPr>
        <w:t>within one month after the return has been approved.</w:t>
      </w:r>
      <w:r w:rsidRPr="002C0B96">
        <w:rPr>
          <w:rFonts w:ascii="Arial" w:hAnsi="Arial" w:cs="Arial"/>
        </w:rPr>
        <w:t xml:space="preserve"> </w:t>
      </w:r>
    </w:p>
    <w:p w:rsidR="000B277E" w:rsidRPr="00062017" w:rsidRDefault="000B277E" w:rsidP="000B277E">
      <w:pPr>
        <w:rPr>
          <w:rFonts w:ascii="Arial" w:hAnsi="Arial" w:cs="Arial"/>
        </w:rPr>
      </w:pPr>
    </w:p>
    <w:p w:rsidR="000B277E" w:rsidRPr="00062017" w:rsidRDefault="000B277E" w:rsidP="000B277E">
      <w:pPr>
        <w:rPr>
          <w:rFonts w:ascii="Arial" w:hAnsi="Arial" w:cs="Arial"/>
        </w:rPr>
      </w:pPr>
    </w:p>
    <w:p w:rsidR="000B277E" w:rsidRPr="00062017" w:rsidRDefault="000B277E" w:rsidP="000B277E">
      <w:pPr>
        <w:rPr>
          <w:rFonts w:ascii="Arial" w:hAnsi="Arial" w:cs="Arial"/>
        </w:rPr>
      </w:pPr>
    </w:p>
    <w:p w:rsidR="000B277E" w:rsidRDefault="000B277E" w:rsidP="000B277E">
      <w:pPr>
        <w:pStyle w:val="ListParagraph"/>
        <w:numPr>
          <w:ilvl w:val="0"/>
          <w:numId w:val="5"/>
        </w:numPr>
        <w:jc w:val="center"/>
        <w:rPr>
          <w:rFonts w:ascii="Arial" w:hAnsi="Arial" w:cs="Arial"/>
          <w:b/>
          <w:sz w:val="28"/>
          <w:szCs w:val="28"/>
        </w:rPr>
      </w:pPr>
      <w:r>
        <w:rPr>
          <w:rFonts w:ascii="Arial" w:hAnsi="Arial" w:cs="Arial"/>
          <w:b/>
          <w:sz w:val="28"/>
          <w:szCs w:val="28"/>
        </w:rPr>
        <w:t xml:space="preserve">AIR AND </w:t>
      </w:r>
      <w:r w:rsidRPr="00062017">
        <w:rPr>
          <w:rFonts w:ascii="Arial" w:hAnsi="Arial" w:cs="Arial"/>
          <w:b/>
          <w:sz w:val="28"/>
          <w:szCs w:val="28"/>
        </w:rPr>
        <w:t>OCEAN SHIPMENTS</w:t>
      </w:r>
      <w:r>
        <w:rPr>
          <w:rFonts w:ascii="Arial" w:hAnsi="Arial" w:cs="Arial"/>
          <w:b/>
          <w:sz w:val="28"/>
          <w:szCs w:val="28"/>
        </w:rPr>
        <w:t xml:space="preserve"> TO U.S.</w:t>
      </w:r>
    </w:p>
    <w:p w:rsidR="000B277E" w:rsidRDefault="000B277E" w:rsidP="000B277E">
      <w:pPr>
        <w:pStyle w:val="ListParagraph"/>
        <w:rPr>
          <w:rFonts w:ascii="Arial" w:hAnsi="Arial" w:cs="Arial"/>
          <w:b/>
          <w:sz w:val="28"/>
          <w:szCs w:val="28"/>
        </w:rPr>
      </w:pPr>
    </w:p>
    <w:p w:rsidR="000B277E" w:rsidRDefault="000B277E" w:rsidP="000B277E">
      <w:pPr>
        <w:pStyle w:val="ListParagraph"/>
        <w:rPr>
          <w:rFonts w:ascii="Arial" w:hAnsi="Arial" w:cs="Arial"/>
          <w:b/>
          <w:sz w:val="28"/>
          <w:szCs w:val="28"/>
        </w:rPr>
      </w:pPr>
    </w:p>
    <w:p w:rsidR="000B277E" w:rsidRPr="002C0B96" w:rsidRDefault="000B277E" w:rsidP="000B277E">
      <w:pPr>
        <w:rPr>
          <w:rFonts w:ascii="Arial" w:hAnsi="Arial" w:cs="Arial"/>
          <w:b/>
        </w:rPr>
      </w:pPr>
      <w:r w:rsidRPr="002C0B96">
        <w:rPr>
          <w:rFonts w:ascii="Arial" w:hAnsi="Arial" w:cs="Arial"/>
        </w:rPr>
        <w:t xml:space="preserve">The authorized customs broker for </w:t>
      </w:r>
      <w:r w:rsidRPr="002C0B96">
        <w:rPr>
          <w:rFonts w:ascii="Arial" w:hAnsi="Arial" w:cs="Arial"/>
          <w:b/>
        </w:rPr>
        <w:t>all air and ocean shipments</w:t>
      </w:r>
      <w:r w:rsidRPr="002C0B96">
        <w:rPr>
          <w:rFonts w:ascii="Arial" w:hAnsi="Arial" w:cs="Arial"/>
        </w:rPr>
        <w:t xml:space="preserve"> to the United States is UPS Supply Chain Solutions, Inc</w:t>
      </w:r>
      <w:r w:rsidRPr="002C0B96">
        <w:rPr>
          <w:rFonts w:ascii="Arial" w:hAnsi="Arial" w:cs="Arial"/>
          <w:b/>
        </w:rPr>
        <w:t xml:space="preserve">. </w:t>
      </w:r>
    </w:p>
    <w:p w:rsidR="000B277E" w:rsidRPr="002C0B96" w:rsidRDefault="000B277E" w:rsidP="000B277E">
      <w:pPr>
        <w:rPr>
          <w:rFonts w:ascii="Arial" w:hAnsi="Arial" w:cs="Arial"/>
        </w:rPr>
      </w:pPr>
      <w:r w:rsidRPr="002C0B96">
        <w:rPr>
          <w:rFonts w:ascii="Arial" w:hAnsi="Arial" w:cs="Arial"/>
          <w:b/>
          <w:color w:val="000080"/>
        </w:rPr>
        <w:t xml:space="preserve">E-mail: </w:t>
      </w:r>
      <w:hyperlink r:id="rId10" w:history="1">
        <w:r w:rsidRPr="002C0B96">
          <w:rPr>
            <w:rFonts w:ascii="Arial" w:hAnsi="Arial" w:cs="Arial"/>
            <w:b/>
            <w:color w:val="000080"/>
          </w:rPr>
          <w:t>Electro-Motive_Diesel@ups.com</w:t>
        </w:r>
      </w:hyperlink>
      <w:r w:rsidRPr="002C0B96">
        <w:rPr>
          <w:rFonts w:ascii="Arial" w:hAnsi="Arial" w:cs="Arial"/>
        </w:rPr>
        <w:t xml:space="preserve"> </w:t>
      </w:r>
    </w:p>
    <w:p w:rsidR="000B277E" w:rsidRPr="002C0B96" w:rsidRDefault="000B277E" w:rsidP="000B277E">
      <w:pPr>
        <w:rPr>
          <w:rFonts w:ascii="Arial" w:hAnsi="Arial" w:cs="Arial"/>
        </w:rPr>
      </w:pPr>
      <w:r w:rsidRPr="002C0B96">
        <w:rPr>
          <w:rFonts w:ascii="Arial" w:hAnsi="Arial" w:cs="Arial"/>
        </w:rPr>
        <w:t>The shipper must indicate UPS Supply Chain Solutions, Inc. as the “</w:t>
      </w:r>
      <w:r w:rsidRPr="002C0B96">
        <w:rPr>
          <w:rFonts w:ascii="Arial" w:hAnsi="Arial" w:cs="Arial"/>
          <w:u w:val="single"/>
        </w:rPr>
        <w:t>First Notify Party</w:t>
      </w:r>
      <w:r w:rsidRPr="002C0B96">
        <w:rPr>
          <w:rFonts w:ascii="Arial" w:hAnsi="Arial" w:cs="Arial"/>
        </w:rPr>
        <w:t xml:space="preserve">” on the Bill of Lading and booking documents. </w:t>
      </w:r>
    </w:p>
    <w:p w:rsidR="000B277E" w:rsidRPr="002C0B96" w:rsidRDefault="000B277E" w:rsidP="000B277E">
      <w:pPr>
        <w:ind w:left="360"/>
        <w:rPr>
          <w:rFonts w:ascii="Arial" w:hAnsi="Arial" w:cs="Arial"/>
          <w:b/>
        </w:rPr>
      </w:pPr>
    </w:p>
    <w:p w:rsidR="000B277E" w:rsidRPr="002C0B96" w:rsidRDefault="000B277E" w:rsidP="000B277E">
      <w:pPr>
        <w:rPr>
          <w:rStyle w:val="Hyperlink"/>
        </w:rPr>
      </w:pPr>
      <w:r w:rsidRPr="002C0B96">
        <w:rPr>
          <w:rFonts w:ascii="Arial" w:hAnsi="Arial" w:cs="Arial"/>
          <w:b/>
          <w:u w:val="single"/>
        </w:rPr>
        <w:t xml:space="preserve">For Air Shipments, the following documents must be completed and send to </w:t>
      </w:r>
      <w:hyperlink r:id="rId11" w:history="1">
        <w:r w:rsidRPr="002C0B96">
          <w:rPr>
            <w:rStyle w:val="Hyperlink"/>
          </w:rPr>
          <w:t>electro-motive_diesel@ups.com</w:t>
        </w:r>
      </w:hyperlink>
      <w:r w:rsidRPr="002C0B96">
        <w:rPr>
          <w:rFonts w:ascii="Arial" w:hAnsi="Arial" w:cs="Arial"/>
        </w:rPr>
        <w:t>:</w:t>
      </w:r>
    </w:p>
    <w:p w:rsidR="000B277E" w:rsidRPr="002C0B96" w:rsidRDefault="000B277E" w:rsidP="000B277E">
      <w:pPr>
        <w:rPr>
          <w:rFonts w:ascii="Arial" w:hAnsi="Arial" w:cs="Arial"/>
        </w:rPr>
      </w:pPr>
    </w:p>
    <w:p w:rsidR="000B277E" w:rsidRPr="002C0B96" w:rsidRDefault="000B277E" w:rsidP="000B277E">
      <w:pPr>
        <w:autoSpaceDE w:val="0"/>
        <w:autoSpaceDN w:val="0"/>
        <w:adjustRightInd w:val="0"/>
        <w:rPr>
          <w:rFonts w:ascii="Arial" w:hAnsi="Arial" w:cs="Arial"/>
          <w:bCs/>
          <w:color w:val="000000"/>
        </w:rPr>
      </w:pPr>
      <w:r w:rsidRPr="002C0B96">
        <w:rPr>
          <w:rFonts w:ascii="Arial" w:hAnsi="Arial" w:cs="Arial"/>
          <w:b/>
          <w:color w:val="000000"/>
        </w:rPr>
        <w:t xml:space="preserve">- </w:t>
      </w:r>
      <w:r w:rsidRPr="002C0B96">
        <w:rPr>
          <w:rFonts w:ascii="Arial" w:hAnsi="Arial" w:cs="Arial"/>
          <w:b/>
          <w:bCs/>
          <w:color w:val="000000"/>
        </w:rPr>
        <w:t>Bill of Lading</w:t>
      </w:r>
      <w:r w:rsidRPr="002C0B96">
        <w:rPr>
          <w:rFonts w:ascii="Arial" w:hAnsi="Arial" w:cs="Arial"/>
          <w:bCs/>
          <w:color w:val="000000"/>
        </w:rPr>
        <w:t xml:space="preserve"> at the lowest level (House or Regular)</w:t>
      </w:r>
    </w:p>
    <w:p w:rsidR="000B277E" w:rsidRPr="002C0B96" w:rsidRDefault="000B277E" w:rsidP="000B277E">
      <w:pPr>
        <w:autoSpaceDE w:val="0"/>
        <w:autoSpaceDN w:val="0"/>
        <w:adjustRightInd w:val="0"/>
        <w:rPr>
          <w:rFonts w:ascii="Arial" w:hAnsi="Arial" w:cs="Arial"/>
          <w:color w:val="000000"/>
        </w:rPr>
      </w:pPr>
      <w:r w:rsidRPr="002C0B96">
        <w:rPr>
          <w:rFonts w:ascii="Arial" w:hAnsi="Arial" w:cs="Arial"/>
          <w:b/>
          <w:color w:val="000000"/>
        </w:rPr>
        <w:t>- Commercial Invoice</w:t>
      </w:r>
      <w:r w:rsidRPr="002C0B96">
        <w:rPr>
          <w:rFonts w:ascii="Arial" w:hAnsi="Arial" w:cs="Arial"/>
          <w:color w:val="000000"/>
        </w:rPr>
        <w:t xml:space="preserve"> – </w:t>
      </w:r>
      <w:hyperlink r:id="rId12" w:history="1">
        <w:r w:rsidRPr="002C0B96">
          <w:rPr>
            <w:rStyle w:val="Hyperlink"/>
          </w:rPr>
          <w:t>US Invoice Requirements</w:t>
        </w:r>
      </w:hyperlink>
    </w:p>
    <w:p w:rsidR="000B277E" w:rsidRPr="002C0B96" w:rsidRDefault="000B277E" w:rsidP="000B277E">
      <w:pPr>
        <w:autoSpaceDE w:val="0"/>
        <w:autoSpaceDN w:val="0"/>
        <w:adjustRightInd w:val="0"/>
        <w:rPr>
          <w:rFonts w:ascii="Arial" w:hAnsi="Arial" w:cs="Arial"/>
          <w:b/>
          <w:color w:val="000000"/>
        </w:rPr>
      </w:pPr>
      <w:r w:rsidRPr="002C0B96">
        <w:rPr>
          <w:rFonts w:ascii="Arial" w:hAnsi="Arial" w:cs="Arial"/>
          <w:b/>
          <w:color w:val="000000"/>
        </w:rPr>
        <w:t>- Packing List</w:t>
      </w:r>
    </w:p>
    <w:p w:rsidR="000B277E" w:rsidRPr="002C0B96" w:rsidRDefault="000B277E" w:rsidP="000B277E">
      <w:pPr>
        <w:autoSpaceDE w:val="0"/>
        <w:autoSpaceDN w:val="0"/>
        <w:adjustRightInd w:val="0"/>
        <w:rPr>
          <w:rFonts w:ascii="Arial" w:hAnsi="Arial" w:cs="Arial"/>
          <w:color w:val="000000"/>
        </w:rPr>
      </w:pPr>
      <w:r w:rsidRPr="002C0B96">
        <w:rPr>
          <w:rFonts w:ascii="Arial" w:hAnsi="Arial" w:cs="Arial"/>
          <w:b/>
          <w:color w:val="000000"/>
        </w:rPr>
        <w:t>- Declaration of Foreign Shipper</w:t>
      </w:r>
      <w:r w:rsidRPr="002C0B96">
        <w:rPr>
          <w:rFonts w:ascii="Arial" w:hAnsi="Arial" w:cs="Arial"/>
          <w:color w:val="000000"/>
        </w:rPr>
        <w:t xml:space="preserve"> for U.S. goods returned - </w:t>
      </w:r>
      <w:hyperlink w:anchor="DFS" w:history="1">
        <w:r w:rsidRPr="002C0B96">
          <w:rPr>
            <w:rStyle w:val="Hyperlink"/>
          </w:rPr>
          <w:t>DFS</w:t>
        </w:r>
      </w:hyperlink>
    </w:p>
    <w:p w:rsidR="000B277E" w:rsidRPr="002C0B96" w:rsidRDefault="000B277E" w:rsidP="000B277E">
      <w:pPr>
        <w:rPr>
          <w:rFonts w:ascii="Arial" w:hAnsi="Arial" w:cs="Arial"/>
          <w:color w:val="000000"/>
        </w:rPr>
      </w:pPr>
    </w:p>
    <w:p w:rsidR="000B277E" w:rsidRPr="002C0B96" w:rsidRDefault="000B277E" w:rsidP="000B277E">
      <w:pPr>
        <w:rPr>
          <w:rFonts w:ascii="Arial" w:hAnsi="Arial" w:cs="Arial"/>
        </w:rPr>
      </w:pPr>
      <w:r w:rsidRPr="002C0B96">
        <w:rPr>
          <w:rFonts w:ascii="Arial" w:hAnsi="Arial" w:cs="Arial"/>
          <w:b/>
          <w:u w:val="single"/>
        </w:rPr>
        <w:t>FOR ALL OCEAN SHIPMENTS</w:t>
      </w:r>
      <w:r w:rsidRPr="002C0B96">
        <w:rPr>
          <w:rFonts w:ascii="Arial" w:hAnsi="Arial" w:cs="Arial"/>
        </w:rPr>
        <w:t xml:space="preserve"> in addition to the documents identified above, ISF filing notification is required. The </w:t>
      </w:r>
      <w:hyperlink r:id="rId13" w:history="1">
        <w:r w:rsidRPr="002C0B96">
          <w:rPr>
            <w:rStyle w:val="Hyperlink"/>
            <w:bCs/>
          </w:rPr>
          <w:t>ISF 10 Form</w:t>
        </w:r>
      </w:hyperlink>
      <w:r w:rsidRPr="002C0B96">
        <w:rPr>
          <w:rFonts w:ascii="Arial" w:hAnsi="Arial" w:cs="Arial"/>
          <w:bCs/>
          <w:color w:val="000000"/>
        </w:rPr>
        <w:t xml:space="preserve"> </w:t>
      </w:r>
      <w:r w:rsidRPr="002C0B96">
        <w:rPr>
          <w:rFonts w:ascii="Arial" w:hAnsi="Arial" w:cs="Arial"/>
        </w:rPr>
        <w:t>must be completed in its entirety. Instructions how to complete the form are placed in the fourth tab of the document. Please refer to our</w:t>
      </w:r>
      <w:r w:rsidRPr="002C0B96">
        <w:rPr>
          <w:rFonts w:ascii="Arial" w:hAnsi="Arial" w:cs="Arial"/>
          <w:color w:val="0000FF"/>
        </w:rPr>
        <w:t xml:space="preserve"> </w:t>
      </w:r>
      <w:hyperlink r:id="rId14" w:history="1">
        <w:r w:rsidRPr="002C0B96">
          <w:rPr>
            <w:rStyle w:val="Hyperlink"/>
            <w:b/>
          </w:rPr>
          <w:t>ISF Instruction</w:t>
        </w:r>
      </w:hyperlink>
      <w:r w:rsidRPr="002C0B96">
        <w:rPr>
          <w:rFonts w:ascii="Arial" w:hAnsi="Arial" w:cs="Arial"/>
        </w:rPr>
        <w:t xml:space="preserve"> for any questions about the ISF process. All documentation for ocean shipments shall be sent to </w:t>
      </w:r>
      <w:hyperlink r:id="rId15" w:history="1">
        <w:r w:rsidRPr="002C0B96">
          <w:rPr>
            <w:rStyle w:val="Hyperlink"/>
          </w:rPr>
          <w:t>upscleisf@ups.com</w:t>
        </w:r>
      </w:hyperlink>
      <w:r w:rsidRPr="002C0B96">
        <w:rPr>
          <w:rFonts w:ascii="Arial" w:hAnsi="Arial" w:cs="Arial"/>
        </w:rPr>
        <w:t xml:space="preserve"> ; </w:t>
      </w:r>
      <w:hyperlink r:id="rId16" w:history="1">
        <w:r w:rsidRPr="002C0B96">
          <w:rPr>
            <w:rStyle w:val="Hyperlink"/>
          </w:rPr>
          <w:t>electro-motive_diesel@ups.com</w:t>
        </w:r>
      </w:hyperlink>
      <w:r w:rsidRPr="002C0B96">
        <w:rPr>
          <w:rFonts w:ascii="Arial" w:hAnsi="Arial" w:cs="Arial"/>
        </w:rPr>
        <w:t xml:space="preserve"> and </w:t>
      </w:r>
      <w:hyperlink r:id="rId17" w:history="1">
        <w:r w:rsidRPr="002C0B96">
          <w:rPr>
            <w:rStyle w:val="Hyperlink"/>
          </w:rPr>
          <w:t>isf@progressrail.com</w:t>
        </w:r>
      </w:hyperlink>
      <w:r w:rsidRPr="002C0B96">
        <w:rPr>
          <w:rStyle w:val="Hyperlink"/>
        </w:rPr>
        <w:t xml:space="preserve">: </w:t>
      </w:r>
    </w:p>
    <w:p w:rsidR="000B277E" w:rsidRPr="002C0B96" w:rsidRDefault="000B277E" w:rsidP="000B277E">
      <w:pPr>
        <w:rPr>
          <w:rFonts w:ascii="Arial" w:hAnsi="Arial" w:cs="Arial"/>
          <w:sz w:val="22"/>
          <w:szCs w:val="22"/>
        </w:rPr>
      </w:pPr>
    </w:p>
    <w:p w:rsidR="000B277E" w:rsidRPr="002C0B96" w:rsidRDefault="000B277E" w:rsidP="000B277E">
      <w:pPr>
        <w:rPr>
          <w:rFonts w:ascii="Arial" w:hAnsi="Arial" w:cs="Arial"/>
          <w:sz w:val="22"/>
          <w:szCs w:val="22"/>
        </w:rPr>
      </w:pPr>
      <w:r w:rsidRPr="002C0B96">
        <w:rPr>
          <w:rFonts w:ascii="Arial" w:hAnsi="Arial" w:cs="Arial"/>
          <w:b/>
          <w:sz w:val="22"/>
          <w:szCs w:val="22"/>
          <w:u w:val="single"/>
        </w:rPr>
        <w:t>The completed ISF 10 Form must be send to the above emails no-later than 72 hours BEFORE loading the container on vessel destined to U.S.</w:t>
      </w:r>
      <w:r w:rsidRPr="002C0B96">
        <w:rPr>
          <w:rFonts w:ascii="Arial" w:hAnsi="Arial" w:cs="Arial"/>
          <w:sz w:val="22"/>
          <w:szCs w:val="22"/>
        </w:rPr>
        <w:t xml:space="preserve"> </w:t>
      </w:r>
    </w:p>
    <w:p w:rsidR="000B277E" w:rsidRPr="002C0B96" w:rsidRDefault="000B277E" w:rsidP="000B277E">
      <w:pPr>
        <w:rPr>
          <w:rFonts w:ascii="Arial" w:hAnsi="Arial" w:cs="Arial"/>
          <w:sz w:val="22"/>
          <w:szCs w:val="22"/>
        </w:rPr>
      </w:pPr>
    </w:p>
    <w:p w:rsidR="000B277E" w:rsidRPr="000F553F" w:rsidRDefault="000B277E" w:rsidP="000B277E">
      <w:pPr>
        <w:rPr>
          <w:rFonts w:ascii="Arial" w:hAnsi="Arial" w:cs="Arial"/>
          <w:sz w:val="22"/>
          <w:szCs w:val="22"/>
        </w:rPr>
      </w:pPr>
      <w:r w:rsidRPr="000F553F">
        <w:rPr>
          <w:rFonts w:ascii="Arial" w:hAnsi="Arial" w:cs="Arial"/>
          <w:sz w:val="22"/>
          <w:szCs w:val="22"/>
        </w:rPr>
        <w:t>In instances where EMD is fined because of a late, incomplete and/or erroneous data transmission, the customer will bear responsibility for the full amount of the penalty, as well as any other loss or expense incurred by EMD.</w:t>
      </w:r>
    </w:p>
    <w:p w:rsidR="000B277E" w:rsidRPr="002C0B96" w:rsidRDefault="000B277E" w:rsidP="000B277E">
      <w:pPr>
        <w:rPr>
          <w:rFonts w:ascii="Arial" w:hAnsi="Arial" w:cs="Arial"/>
        </w:rPr>
      </w:pPr>
      <w:r w:rsidRPr="00E61491">
        <w:rPr>
          <w:rFonts w:ascii="Arial" w:hAnsi="Arial" w:cs="Arial"/>
          <w:sz w:val="22"/>
          <w:szCs w:val="22"/>
        </w:rPr>
        <w:t xml:space="preserve">  </w:t>
      </w:r>
    </w:p>
    <w:p w:rsidR="000B277E" w:rsidRPr="002C0B96" w:rsidRDefault="000B277E" w:rsidP="000B277E">
      <w:pPr>
        <w:rPr>
          <w:rFonts w:ascii="Arial" w:hAnsi="Arial" w:cs="Arial"/>
        </w:rPr>
      </w:pPr>
      <w:r w:rsidRPr="002C0B96">
        <w:rPr>
          <w:rFonts w:ascii="Arial" w:hAnsi="Arial" w:cs="Arial"/>
        </w:rPr>
        <w:t xml:space="preserve">When </w:t>
      </w:r>
      <w:r w:rsidRPr="002C0B96">
        <w:rPr>
          <w:rFonts w:ascii="Arial" w:hAnsi="Arial" w:cs="Arial"/>
          <w:b/>
        </w:rPr>
        <w:t>Original Bills of Lading are issued</w:t>
      </w:r>
      <w:r w:rsidRPr="002C0B96">
        <w:rPr>
          <w:rFonts w:ascii="Arial" w:hAnsi="Arial" w:cs="Arial"/>
        </w:rPr>
        <w:t xml:space="preserve">, the shipper shall prepare three sets of documentation and distribute them as follows: </w:t>
      </w:r>
    </w:p>
    <w:p w:rsidR="000B277E" w:rsidRPr="002C0B96" w:rsidRDefault="000B277E" w:rsidP="000B277E">
      <w:pPr>
        <w:rPr>
          <w:rFonts w:ascii="Arial" w:hAnsi="Arial" w:cs="Arial"/>
        </w:rPr>
      </w:pPr>
    </w:p>
    <w:p w:rsidR="000B277E" w:rsidRPr="002C0B96" w:rsidRDefault="000B277E" w:rsidP="000B277E">
      <w:pPr>
        <w:numPr>
          <w:ilvl w:val="0"/>
          <w:numId w:val="2"/>
        </w:numPr>
        <w:rPr>
          <w:rFonts w:ascii="Arial" w:hAnsi="Arial" w:cs="Arial"/>
        </w:rPr>
      </w:pPr>
      <w:r w:rsidRPr="002C0B96">
        <w:rPr>
          <w:rFonts w:ascii="Arial" w:hAnsi="Arial" w:cs="Arial"/>
          <w:b/>
          <w:bCs/>
        </w:rPr>
        <w:t>One set</w:t>
      </w:r>
      <w:r w:rsidRPr="002C0B96">
        <w:rPr>
          <w:rFonts w:ascii="Arial" w:hAnsi="Arial" w:cs="Arial"/>
        </w:rPr>
        <w:t xml:space="preserve"> mailed via express courier to EMD’s Customs Broker </w:t>
      </w:r>
    </w:p>
    <w:p w:rsidR="000B277E" w:rsidRPr="002C0B96" w:rsidRDefault="000B277E" w:rsidP="000B277E">
      <w:pPr>
        <w:autoSpaceDE w:val="0"/>
        <w:autoSpaceDN w:val="0"/>
        <w:adjustRightInd w:val="0"/>
        <w:ind w:left="720"/>
        <w:rPr>
          <w:rFonts w:ascii="Arial" w:hAnsi="Arial" w:cs="Arial"/>
          <w:color w:val="0000FF"/>
        </w:rPr>
      </w:pPr>
      <w:r w:rsidRPr="002C0B96">
        <w:rPr>
          <w:rFonts w:ascii="Arial" w:hAnsi="Arial" w:cs="Arial"/>
          <w:color w:val="000000"/>
        </w:rPr>
        <w:t>UPS Supply Chain Solutions, Inc. - Cleveland Branch</w:t>
      </w:r>
      <w:r w:rsidRPr="002C0B96">
        <w:rPr>
          <w:rFonts w:ascii="Arial" w:hAnsi="Arial" w:cs="Arial"/>
          <w:color w:val="000000"/>
        </w:rPr>
        <w:br/>
        <w:t xml:space="preserve">Attention: </w:t>
      </w:r>
      <w:r w:rsidRPr="002C0B96">
        <w:rPr>
          <w:rFonts w:ascii="Arial" w:hAnsi="Arial" w:cs="Arial"/>
          <w:color w:val="0000FF"/>
        </w:rPr>
        <w:t xml:space="preserve"> </w:t>
      </w:r>
      <w:r w:rsidRPr="002C0B96">
        <w:rPr>
          <w:rFonts w:ascii="Arial" w:hAnsi="Arial" w:cs="Arial"/>
          <w:b/>
        </w:rPr>
        <w:t xml:space="preserve">Electro Motive Diesel Team                                                                                                                                                                  </w:t>
      </w:r>
      <w:r w:rsidRPr="002C0B96">
        <w:rPr>
          <w:rFonts w:ascii="Arial" w:hAnsi="Arial" w:cs="Arial"/>
          <w:color w:val="000000"/>
        </w:rPr>
        <w:t>6940 Engle Road, Suite C</w:t>
      </w:r>
      <w:r w:rsidRPr="002C0B96">
        <w:rPr>
          <w:rFonts w:ascii="Arial" w:hAnsi="Arial" w:cs="Arial"/>
          <w:color w:val="000000"/>
        </w:rPr>
        <w:br/>
        <w:t>Middleburg Hts., OH 44130</w:t>
      </w:r>
      <w:r w:rsidRPr="002C0B96">
        <w:rPr>
          <w:rFonts w:ascii="Arial" w:hAnsi="Arial" w:cs="Arial"/>
          <w:color w:val="000000"/>
        </w:rPr>
        <w:br/>
        <w:t xml:space="preserve">Phone: 440-239-3814                                                                                                                                                                                              Fax: </w:t>
      </w:r>
      <w:r w:rsidRPr="002C0B96">
        <w:rPr>
          <w:rFonts w:ascii="Arial" w:hAnsi="Arial" w:cs="Arial"/>
          <w:color w:val="0000FF"/>
        </w:rPr>
        <w:t xml:space="preserve"> </w:t>
      </w:r>
      <w:r w:rsidRPr="002C0B96">
        <w:rPr>
          <w:rFonts w:ascii="Arial" w:hAnsi="Arial" w:cs="Arial"/>
        </w:rPr>
        <w:t>440-287-7534</w:t>
      </w:r>
    </w:p>
    <w:p w:rsidR="000B277E" w:rsidRPr="002C0B96" w:rsidRDefault="000B277E" w:rsidP="000B277E">
      <w:pPr>
        <w:rPr>
          <w:rFonts w:ascii="Arial" w:hAnsi="Arial" w:cs="Arial"/>
          <w:color w:val="000080"/>
        </w:rPr>
      </w:pPr>
      <w:r w:rsidRPr="002C0B96">
        <w:rPr>
          <w:rFonts w:ascii="Arial" w:hAnsi="Arial" w:cs="Arial"/>
          <w:color w:val="000000"/>
        </w:rPr>
        <w:t xml:space="preserve"> </w:t>
      </w:r>
      <w:r w:rsidRPr="002C0B96">
        <w:rPr>
          <w:rFonts w:ascii="Arial" w:hAnsi="Arial" w:cs="Arial"/>
          <w:color w:val="000000"/>
        </w:rPr>
        <w:tab/>
      </w:r>
      <w:r w:rsidRPr="002C0B96">
        <w:rPr>
          <w:rFonts w:ascii="Arial" w:hAnsi="Arial" w:cs="Arial"/>
          <w:color w:val="000080"/>
        </w:rPr>
        <w:t xml:space="preserve">E-mail: </w:t>
      </w:r>
      <w:hyperlink r:id="rId18" w:history="1">
        <w:r w:rsidRPr="002C0B96">
          <w:rPr>
            <w:rFonts w:ascii="Arial" w:hAnsi="Arial" w:cs="Arial"/>
            <w:color w:val="000080"/>
          </w:rPr>
          <w:t>Electro-Motive_Diesel@ups.com</w:t>
        </w:r>
      </w:hyperlink>
      <w:r w:rsidRPr="002C0B96">
        <w:rPr>
          <w:rFonts w:ascii="Arial" w:hAnsi="Arial" w:cs="Arial"/>
          <w:color w:val="000080"/>
        </w:rPr>
        <w:t xml:space="preserve"> </w:t>
      </w:r>
    </w:p>
    <w:p w:rsidR="000B277E" w:rsidRPr="002C0B96" w:rsidRDefault="000B277E" w:rsidP="000B277E">
      <w:pPr>
        <w:rPr>
          <w:rFonts w:ascii="Arial" w:hAnsi="Arial" w:cs="Arial"/>
          <w:color w:val="000080"/>
        </w:rPr>
      </w:pPr>
    </w:p>
    <w:p w:rsidR="000B277E" w:rsidRPr="002C0B96" w:rsidRDefault="000B277E" w:rsidP="000B277E">
      <w:pPr>
        <w:rPr>
          <w:rFonts w:ascii="Arial" w:hAnsi="Arial" w:cs="Arial"/>
        </w:rPr>
      </w:pPr>
      <w:r w:rsidRPr="002C0B96">
        <w:rPr>
          <w:rFonts w:ascii="Arial" w:hAnsi="Arial" w:cs="Arial"/>
        </w:rPr>
        <w:t xml:space="preserve">       -    </w:t>
      </w:r>
      <w:r w:rsidRPr="002C0B96">
        <w:rPr>
          <w:rFonts w:ascii="Arial" w:hAnsi="Arial" w:cs="Arial"/>
        </w:rPr>
        <w:tab/>
      </w:r>
      <w:r w:rsidRPr="002C0B96">
        <w:rPr>
          <w:rFonts w:ascii="Arial" w:hAnsi="Arial" w:cs="Arial"/>
          <w:b/>
          <w:bCs/>
        </w:rPr>
        <w:t>One set</w:t>
      </w:r>
      <w:r w:rsidRPr="002C0B96">
        <w:rPr>
          <w:rFonts w:ascii="Arial" w:hAnsi="Arial" w:cs="Arial"/>
        </w:rPr>
        <w:t xml:space="preserve"> mailed via express courier to EMD Headquarters: </w:t>
      </w:r>
    </w:p>
    <w:p w:rsidR="000B277E" w:rsidRPr="002C0B96" w:rsidRDefault="000B277E" w:rsidP="000B277E">
      <w:pPr>
        <w:rPr>
          <w:rFonts w:ascii="Arial" w:hAnsi="Arial" w:cs="Arial"/>
        </w:rPr>
      </w:pPr>
      <w:r w:rsidRPr="002C0B96">
        <w:rPr>
          <w:rFonts w:ascii="Arial" w:hAnsi="Arial" w:cs="Arial"/>
        </w:rPr>
        <w:t xml:space="preserve">      </w:t>
      </w:r>
      <w:r w:rsidRPr="002C0B96">
        <w:rPr>
          <w:rFonts w:ascii="Arial" w:hAnsi="Arial" w:cs="Arial"/>
        </w:rPr>
        <w:tab/>
        <w:t xml:space="preserve">Electro-Motive Diesels, Inc. </w:t>
      </w:r>
    </w:p>
    <w:p w:rsidR="000B277E" w:rsidRPr="002C0B96" w:rsidRDefault="000B277E" w:rsidP="000B277E">
      <w:pPr>
        <w:rPr>
          <w:rFonts w:ascii="Arial" w:hAnsi="Arial" w:cs="Arial"/>
        </w:rPr>
      </w:pPr>
      <w:r w:rsidRPr="002C0B96">
        <w:rPr>
          <w:rFonts w:ascii="Arial" w:hAnsi="Arial" w:cs="Arial"/>
        </w:rPr>
        <w:t xml:space="preserve">      </w:t>
      </w:r>
      <w:r w:rsidRPr="002C0B96">
        <w:rPr>
          <w:rFonts w:ascii="Arial" w:hAnsi="Arial" w:cs="Arial"/>
        </w:rPr>
        <w:tab/>
        <w:t xml:space="preserve">9301 W. 55th Street, LaGrange, IL 60525 </w:t>
      </w:r>
    </w:p>
    <w:p w:rsidR="000B277E" w:rsidRPr="002C0B96" w:rsidRDefault="000B277E" w:rsidP="000B277E">
      <w:pPr>
        <w:rPr>
          <w:rFonts w:ascii="Arial" w:hAnsi="Arial" w:cs="Arial"/>
        </w:rPr>
      </w:pPr>
      <w:r w:rsidRPr="002C0B96">
        <w:rPr>
          <w:rFonts w:ascii="Arial" w:hAnsi="Arial" w:cs="Arial"/>
        </w:rPr>
        <w:t xml:space="preserve">      </w:t>
      </w:r>
      <w:r w:rsidRPr="002C0B96">
        <w:rPr>
          <w:rFonts w:ascii="Arial" w:hAnsi="Arial" w:cs="Arial"/>
        </w:rPr>
        <w:tab/>
        <w:t xml:space="preserve">Attention: </w:t>
      </w:r>
      <w:r w:rsidRPr="002C0B96">
        <w:rPr>
          <w:rFonts w:ascii="Arial" w:hAnsi="Arial" w:cs="Arial"/>
          <w:b/>
        </w:rPr>
        <w:t>Customs Department</w:t>
      </w:r>
      <w:r w:rsidRPr="002C0B96">
        <w:rPr>
          <w:rFonts w:ascii="Arial" w:hAnsi="Arial" w:cs="Arial"/>
        </w:rPr>
        <w:t xml:space="preserve"> </w:t>
      </w:r>
    </w:p>
    <w:p w:rsidR="000B277E" w:rsidRPr="002C0B96" w:rsidRDefault="000B277E" w:rsidP="000B277E">
      <w:pPr>
        <w:rPr>
          <w:rFonts w:ascii="Arial" w:hAnsi="Arial" w:cs="Arial"/>
        </w:rPr>
      </w:pPr>
      <w:r w:rsidRPr="002C0B96">
        <w:rPr>
          <w:rFonts w:ascii="Arial" w:hAnsi="Arial" w:cs="Arial"/>
        </w:rPr>
        <w:t xml:space="preserve">             </w:t>
      </w:r>
      <w:r w:rsidRPr="002C0B96">
        <w:rPr>
          <w:rFonts w:ascii="Arial" w:hAnsi="Arial" w:cs="Arial"/>
          <w:color w:val="000080"/>
        </w:rPr>
        <w:t>E-mail: C</w:t>
      </w:r>
      <w:r w:rsidRPr="002C0B96">
        <w:rPr>
          <w:rFonts w:ascii="Arial" w:hAnsi="Arial" w:cs="Arial"/>
          <w:color w:val="000080"/>
          <w:u w:val="single"/>
        </w:rPr>
        <w:t>ustomsRequests@progressrail.com</w:t>
      </w:r>
    </w:p>
    <w:p w:rsidR="000B277E" w:rsidRPr="002C0B96" w:rsidRDefault="000B277E" w:rsidP="000B277E">
      <w:pPr>
        <w:rPr>
          <w:rFonts w:ascii="Arial" w:hAnsi="Arial" w:cs="Arial"/>
        </w:rPr>
      </w:pPr>
      <w:r w:rsidRPr="002C0B96">
        <w:rPr>
          <w:rFonts w:ascii="Arial" w:hAnsi="Arial" w:cs="Arial"/>
        </w:rPr>
        <w:t xml:space="preserve">             Phone: (708) 387-5466 or (708) 387-6490</w:t>
      </w:r>
    </w:p>
    <w:p w:rsidR="000B277E" w:rsidRPr="002C0B96" w:rsidRDefault="000B277E" w:rsidP="000B277E">
      <w:pPr>
        <w:rPr>
          <w:rFonts w:ascii="Arial" w:hAnsi="Arial" w:cs="Arial"/>
        </w:rPr>
      </w:pPr>
    </w:p>
    <w:p w:rsidR="000B277E" w:rsidRPr="002C0B96" w:rsidRDefault="000B277E" w:rsidP="000B277E">
      <w:pPr>
        <w:numPr>
          <w:ilvl w:val="0"/>
          <w:numId w:val="2"/>
        </w:numPr>
        <w:rPr>
          <w:rFonts w:ascii="Arial" w:hAnsi="Arial" w:cs="Arial"/>
        </w:rPr>
      </w:pPr>
      <w:r w:rsidRPr="002C0B96">
        <w:rPr>
          <w:rFonts w:ascii="Arial" w:hAnsi="Arial" w:cs="Arial"/>
          <w:b/>
          <w:bCs/>
        </w:rPr>
        <w:t>One set</w:t>
      </w:r>
      <w:r w:rsidRPr="002C0B96">
        <w:rPr>
          <w:rFonts w:ascii="Arial" w:hAnsi="Arial" w:cs="Arial"/>
        </w:rPr>
        <w:t xml:space="preserve"> filed and kept for future reference or claims. </w:t>
      </w:r>
    </w:p>
    <w:p w:rsidR="000B277E" w:rsidRPr="002C0B96" w:rsidRDefault="000B277E" w:rsidP="000B277E">
      <w:pPr>
        <w:ind w:left="360"/>
        <w:rPr>
          <w:rFonts w:ascii="Arial" w:hAnsi="Arial" w:cs="Arial"/>
        </w:rPr>
      </w:pPr>
    </w:p>
    <w:p w:rsidR="000B277E" w:rsidRPr="002C0B96" w:rsidRDefault="000B277E" w:rsidP="000B277E">
      <w:pPr>
        <w:rPr>
          <w:rFonts w:ascii="Arial" w:hAnsi="Arial" w:cs="Arial"/>
          <w:b/>
          <w:sz w:val="22"/>
          <w:szCs w:val="22"/>
        </w:rPr>
      </w:pPr>
      <w:r w:rsidRPr="002C0B96">
        <w:rPr>
          <w:rFonts w:ascii="Arial" w:hAnsi="Arial" w:cs="Arial"/>
          <w:b/>
          <w:sz w:val="22"/>
          <w:szCs w:val="22"/>
        </w:rPr>
        <w:t xml:space="preserve">Note: The customs broker cannot release a shipment into the United States without original shipping documents. </w:t>
      </w:r>
    </w:p>
    <w:p w:rsidR="000B277E" w:rsidRPr="002C0B96" w:rsidRDefault="000B277E" w:rsidP="000B277E">
      <w:pPr>
        <w:rPr>
          <w:rFonts w:ascii="Arial" w:hAnsi="Arial" w:cs="Arial"/>
        </w:rPr>
      </w:pPr>
    </w:p>
    <w:p w:rsidR="000B277E" w:rsidRPr="00062017" w:rsidRDefault="000B277E" w:rsidP="000B277E">
      <w:pPr>
        <w:rPr>
          <w:rFonts w:ascii="Arial" w:hAnsi="Arial" w:cs="Arial"/>
          <w:b/>
          <w:bCs/>
          <w:color w:val="000080"/>
          <w:u w:val="single"/>
        </w:rPr>
      </w:pPr>
    </w:p>
    <w:p w:rsidR="000B277E" w:rsidRPr="00457903" w:rsidRDefault="000B277E" w:rsidP="000B277E">
      <w:pPr>
        <w:pStyle w:val="ListParagraph"/>
        <w:numPr>
          <w:ilvl w:val="0"/>
          <w:numId w:val="5"/>
        </w:numPr>
        <w:jc w:val="center"/>
        <w:rPr>
          <w:rFonts w:ascii="Arial" w:hAnsi="Arial" w:cs="Arial"/>
          <w:b/>
          <w:bCs/>
          <w:color w:val="000080"/>
          <w:u w:val="single"/>
        </w:rPr>
      </w:pPr>
      <w:r w:rsidRPr="000D25D6">
        <w:rPr>
          <w:rFonts w:ascii="Arial" w:hAnsi="Arial" w:cs="Arial"/>
          <w:b/>
          <w:sz w:val="28"/>
          <w:szCs w:val="28"/>
        </w:rPr>
        <w:t>Land shipments from Canada &amp; Mexico</w:t>
      </w:r>
    </w:p>
    <w:p w:rsidR="000B277E" w:rsidRPr="00062017" w:rsidRDefault="000B277E" w:rsidP="000B277E">
      <w:pPr>
        <w:pStyle w:val="ListParagraph"/>
        <w:rPr>
          <w:rFonts w:ascii="Arial" w:hAnsi="Arial" w:cs="Arial"/>
          <w:b/>
          <w:bCs/>
          <w:color w:val="000080"/>
          <w:u w:val="single"/>
        </w:rPr>
      </w:pPr>
    </w:p>
    <w:p w:rsidR="000B277E" w:rsidRPr="002C0B96" w:rsidRDefault="000B277E" w:rsidP="000B277E">
      <w:pPr>
        <w:rPr>
          <w:rFonts w:ascii="Arial" w:hAnsi="Arial" w:cs="Arial"/>
        </w:rPr>
      </w:pPr>
      <w:r w:rsidRPr="002C0B96">
        <w:rPr>
          <w:rFonts w:ascii="Arial" w:hAnsi="Arial" w:cs="Arial"/>
        </w:rPr>
        <w:t xml:space="preserve">Mexican and Canadian contract maintenance facilities are authorized to return warranty and claim materials without Customer Service Department or Engineering Service Representative </w:t>
      </w:r>
      <w:proofErr w:type="gramStart"/>
      <w:r w:rsidRPr="002C0B96">
        <w:rPr>
          <w:rFonts w:ascii="Arial" w:hAnsi="Arial" w:cs="Arial"/>
        </w:rPr>
        <w:t>authorization</w:t>
      </w:r>
      <w:proofErr w:type="gramEnd"/>
      <w:r w:rsidRPr="002C0B96">
        <w:rPr>
          <w:rFonts w:ascii="Arial" w:hAnsi="Arial" w:cs="Arial"/>
        </w:rPr>
        <w:t xml:space="preserve">. Both facilities have the technical expertise to qualify material for export purposes and they are also connected to SAP. They must, however, contact the Customer Service Department to determine the value, EMD part number and any other related information for the part being returned. </w:t>
      </w:r>
    </w:p>
    <w:p w:rsidR="000B277E" w:rsidRPr="002C0B96" w:rsidRDefault="000B277E" w:rsidP="000B277E">
      <w:pPr>
        <w:rPr>
          <w:rFonts w:ascii="Arial" w:hAnsi="Arial" w:cs="Arial"/>
        </w:rPr>
      </w:pPr>
    </w:p>
    <w:p w:rsidR="000B277E" w:rsidRPr="002C0B96" w:rsidRDefault="000B277E" w:rsidP="000B277E">
      <w:pPr>
        <w:rPr>
          <w:rFonts w:ascii="Arial" w:hAnsi="Arial" w:cs="Arial"/>
        </w:rPr>
      </w:pPr>
      <w:r w:rsidRPr="002C0B96">
        <w:rPr>
          <w:rFonts w:ascii="Arial" w:hAnsi="Arial" w:cs="Arial"/>
        </w:rPr>
        <w:t xml:space="preserve">Other customers from Canada and Mexico must contact the Customer Service Department or the Engineering Service Representative to request authorization to return material to the United States. </w:t>
      </w:r>
    </w:p>
    <w:p w:rsidR="000B277E" w:rsidRPr="002C0B96" w:rsidRDefault="000B277E" w:rsidP="000B277E">
      <w:pPr>
        <w:ind w:left="360"/>
        <w:rPr>
          <w:rFonts w:ascii="Arial" w:hAnsi="Arial" w:cs="Arial"/>
        </w:rPr>
      </w:pPr>
    </w:p>
    <w:p w:rsidR="000B277E" w:rsidRPr="002C0B96" w:rsidRDefault="000B277E" w:rsidP="000B277E">
      <w:pPr>
        <w:rPr>
          <w:rFonts w:ascii="TT160t00" w:hAnsi="TT160t00" w:cs="TT160t00"/>
          <w:color w:val="0000FF"/>
          <w:sz w:val="22"/>
          <w:szCs w:val="22"/>
        </w:rPr>
      </w:pPr>
      <w:r w:rsidRPr="002C0B96">
        <w:rPr>
          <w:rFonts w:ascii="Arial" w:hAnsi="Arial" w:cs="Arial"/>
          <w:sz w:val="22"/>
          <w:szCs w:val="22"/>
        </w:rPr>
        <w:t xml:space="preserve">The authorized customs broker for material shipped from </w:t>
      </w:r>
      <w:r w:rsidRPr="002C0B96">
        <w:rPr>
          <w:rFonts w:ascii="Arial" w:hAnsi="Arial" w:cs="Arial"/>
          <w:b/>
          <w:sz w:val="22"/>
          <w:szCs w:val="22"/>
        </w:rPr>
        <w:t>CANADA</w:t>
      </w:r>
      <w:r w:rsidRPr="002C0B96">
        <w:rPr>
          <w:rFonts w:ascii="Arial" w:hAnsi="Arial" w:cs="Arial"/>
          <w:sz w:val="22"/>
          <w:szCs w:val="22"/>
        </w:rPr>
        <w:t xml:space="preserve"> is </w:t>
      </w:r>
      <w:r w:rsidRPr="002C0B96">
        <w:rPr>
          <w:rFonts w:ascii="Arial" w:hAnsi="Arial" w:cs="Arial"/>
          <w:b/>
          <w:bCs/>
          <w:sz w:val="22"/>
          <w:szCs w:val="22"/>
        </w:rPr>
        <w:t xml:space="preserve">Russell A. Farrow: </w:t>
      </w:r>
    </w:p>
    <w:p w:rsidR="000B277E" w:rsidRPr="009A0760" w:rsidRDefault="000B277E" w:rsidP="000B277E">
      <w:pPr>
        <w:rPr>
          <w:rFonts w:ascii="TT160t00" w:hAnsi="TT160t00" w:cs="TT160t00"/>
          <w:sz w:val="24"/>
          <w:szCs w:val="24"/>
        </w:rPr>
      </w:pPr>
      <w:r>
        <w:rPr>
          <w:rFonts w:ascii="TT160t00" w:hAnsi="TT160t00" w:cs="TT160t00"/>
          <w:sz w:val="24"/>
          <w:szCs w:val="24"/>
        </w:rPr>
        <w:t xml:space="preserve">FAX: </w:t>
      </w:r>
      <w:r>
        <w:rPr>
          <w:rFonts w:ascii="TT160t00" w:hAnsi="TT160t00" w:cs="TT160t00"/>
          <w:sz w:val="24"/>
          <w:szCs w:val="24"/>
        </w:rPr>
        <w:tab/>
      </w:r>
      <w:r>
        <w:rPr>
          <w:rFonts w:ascii="TT160t00" w:hAnsi="TT160t00" w:cs="TT160t00"/>
          <w:sz w:val="24"/>
          <w:szCs w:val="24"/>
        </w:rPr>
        <w:tab/>
        <w:t>877-632-</w:t>
      </w:r>
      <w:r w:rsidRPr="009A0760">
        <w:rPr>
          <w:rFonts w:ascii="TT160t00" w:hAnsi="TT160t00" w:cs="TT160t00"/>
          <w:sz w:val="24"/>
          <w:szCs w:val="24"/>
        </w:rPr>
        <w:t>7769</w:t>
      </w:r>
    </w:p>
    <w:p w:rsidR="000B277E" w:rsidRDefault="000B277E" w:rsidP="000B277E">
      <w:pPr>
        <w:rPr>
          <w:rFonts w:ascii="TT160t00" w:hAnsi="TT160t00" w:cs="TT160t00"/>
          <w:sz w:val="24"/>
          <w:szCs w:val="24"/>
        </w:rPr>
      </w:pPr>
      <w:r w:rsidRPr="009A0760">
        <w:rPr>
          <w:rFonts w:ascii="TT160t00" w:hAnsi="TT160t00" w:cs="TT160t00"/>
          <w:sz w:val="24"/>
          <w:szCs w:val="24"/>
        </w:rPr>
        <w:t xml:space="preserve">E-MAIL: </w:t>
      </w:r>
      <w:r w:rsidRPr="009A0760">
        <w:rPr>
          <w:rFonts w:ascii="TT160t00" w:hAnsi="TT160t00" w:cs="TT160t00"/>
          <w:sz w:val="24"/>
          <w:szCs w:val="24"/>
        </w:rPr>
        <w:tab/>
      </w:r>
      <w:hyperlink r:id="rId19" w:history="1">
        <w:r w:rsidRPr="00082A00">
          <w:rPr>
            <w:rStyle w:val="Hyperlink"/>
            <w:rFonts w:ascii="TT160t00" w:hAnsi="TT160t00" w:cs="TT160t00"/>
            <w:sz w:val="24"/>
            <w:szCs w:val="24"/>
          </w:rPr>
          <w:t>uscustomsdocs@farrow.com</w:t>
        </w:r>
      </w:hyperlink>
    </w:p>
    <w:p w:rsidR="000B277E" w:rsidRPr="009A0760" w:rsidRDefault="000B277E" w:rsidP="000B277E">
      <w:pPr>
        <w:rPr>
          <w:rFonts w:ascii="TT160t00" w:hAnsi="TT160t00" w:cs="TT160t00"/>
          <w:sz w:val="24"/>
          <w:szCs w:val="24"/>
        </w:rPr>
      </w:pPr>
    </w:p>
    <w:p w:rsidR="000B277E" w:rsidRDefault="000B277E" w:rsidP="000B277E">
      <w:pPr>
        <w:rPr>
          <w:rFonts w:ascii="Arial" w:hAnsi="Arial" w:cs="Arial"/>
        </w:rPr>
      </w:pPr>
      <w:r w:rsidRPr="00457903">
        <w:rPr>
          <w:rFonts w:ascii="Arial" w:hAnsi="Arial" w:cs="Arial"/>
        </w:rPr>
        <w:t>The authorized customs broker for material shipped from</w:t>
      </w:r>
      <w:r>
        <w:rPr>
          <w:rFonts w:ascii="Arial" w:hAnsi="Arial" w:cs="Arial"/>
        </w:rPr>
        <w:t xml:space="preserve"> </w:t>
      </w:r>
      <w:r w:rsidRPr="009A0760">
        <w:rPr>
          <w:rFonts w:ascii="Arial" w:hAnsi="Arial" w:cs="Arial"/>
          <w:b/>
        </w:rPr>
        <w:t>MEXICO</w:t>
      </w:r>
      <w:r>
        <w:rPr>
          <w:rFonts w:ascii="Arial" w:hAnsi="Arial" w:cs="Arial"/>
        </w:rPr>
        <w:t xml:space="preserve"> is </w:t>
      </w:r>
      <w:r w:rsidRPr="009A0760">
        <w:rPr>
          <w:rFonts w:ascii="Arial" w:hAnsi="Arial" w:cs="Arial"/>
          <w:b/>
        </w:rPr>
        <w:t>NASKA</w:t>
      </w:r>
      <w:r>
        <w:rPr>
          <w:rFonts w:ascii="Arial" w:hAnsi="Arial" w:cs="Arial"/>
          <w:b/>
        </w:rPr>
        <w:t xml:space="preserve"> CHB</w:t>
      </w:r>
      <w:r>
        <w:rPr>
          <w:rFonts w:ascii="Arial" w:hAnsi="Arial" w:cs="Arial"/>
        </w:rPr>
        <w:t>:</w:t>
      </w:r>
    </w:p>
    <w:p w:rsidR="000B277E" w:rsidRDefault="000B277E" w:rsidP="000B277E">
      <w:pPr>
        <w:rPr>
          <w:rFonts w:ascii="TT160t00" w:hAnsi="TT160t00" w:cs="TT160t00"/>
          <w:sz w:val="24"/>
          <w:szCs w:val="24"/>
        </w:rPr>
      </w:pPr>
      <w:r w:rsidRPr="009A0760">
        <w:rPr>
          <w:rFonts w:ascii="TT160t00" w:hAnsi="TT160t00" w:cs="TT160t00"/>
          <w:sz w:val="24"/>
          <w:szCs w:val="24"/>
        </w:rPr>
        <w:t>E-MAIL:</w:t>
      </w:r>
      <w:r>
        <w:rPr>
          <w:rFonts w:ascii="TT160t00" w:hAnsi="TT160t00" w:cs="TT160t00"/>
          <w:sz w:val="24"/>
          <w:szCs w:val="24"/>
        </w:rPr>
        <w:t xml:space="preserve">        </w:t>
      </w:r>
      <w:hyperlink r:id="rId20" w:history="1">
        <w:r w:rsidRPr="00082A00">
          <w:rPr>
            <w:rStyle w:val="Hyperlink"/>
            <w:rFonts w:ascii="TT160t00" w:hAnsi="TT160t00" w:cs="TT160t00"/>
            <w:sz w:val="24"/>
            <w:szCs w:val="24"/>
          </w:rPr>
          <w:t>export@naskachb.com</w:t>
        </w:r>
      </w:hyperlink>
    </w:p>
    <w:p w:rsidR="000B277E" w:rsidRPr="00FF3C0F" w:rsidRDefault="000B277E" w:rsidP="000B277E">
      <w:pPr>
        <w:rPr>
          <w:rFonts w:ascii="Arial" w:hAnsi="Arial" w:cs="Arial"/>
          <w:b/>
          <w:bCs/>
        </w:rPr>
      </w:pPr>
      <w:r>
        <w:rPr>
          <w:rFonts w:ascii="TT160t00" w:hAnsi="TT160t00" w:cs="TT160t00"/>
          <w:sz w:val="24"/>
          <w:szCs w:val="24"/>
        </w:rPr>
        <w:t xml:space="preserve">TEL:             </w:t>
      </w:r>
      <w:r w:rsidRPr="009A0760">
        <w:rPr>
          <w:rFonts w:ascii="TT160t00" w:hAnsi="TT160t00" w:cs="TT160t00"/>
          <w:sz w:val="24"/>
          <w:szCs w:val="24"/>
        </w:rPr>
        <w:t>956-791-6266</w:t>
      </w:r>
      <w:r>
        <w:rPr>
          <w:rFonts w:ascii="TT160t00" w:hAnsi="TT160t00" w:cs="TT160t00"/>
          <w:sz w:val="24"/>
          <w:szCs w:val="24"/>
        </w:rPr>
        <w:t xml:space="preserve">   </w:t>
      </w:r>
    </w:p>
    <w:p w:rsidR="000B277E" w:rsidRDefault="000B277E" w:rsidP="000B277E">
      <w:pPr>
        <w:rPr>
          <w:rFonts w:ascii="Arial" w:hAnsi="Arial" w:cs="Arial"/>
        </w:rPr>
      </w:pPr>
    </w:p>
    <w:p w:rsidR="000B277E" w:rsidRDefault="000B277E" w:rsidP="000B277E">
      <w:pPr>
        <w:rPr>
          <w:rFonts w:ascii="Arial" w:hAnsi="Arial" w:cs="Arial"/>
        </w:rPr>
      </w:pPr>
    </w:p>
    <w:p w:rsidR="000B277E" w:rsidRPr="000F553F" w:rsidRDefault="000B277E" w:rsidP="000B277E">
      <w:pPr>
        <w:rPr>
          <w:rFonts w:ascii="Arial" w:hAnsi="Arial" w:cs="Arial"/>
        </w:rPr>
      </w:pPr>
      <w:r w:rsidRPr="000F553F">
        <w:rPr>
          <w:rFonts w:ascii="Arial" w:hAnsi="Arial" w:cs="Arial"/>
        </w:rPr>
        <w:t>For all shipments from Mexico and Canada the shipper shall prepare the documents listed below and provide to the broker:</w:t>
      </w:r>
    </w:p>
    <w:p w:rsidR="000B277E" w:rsidRPr="002C0B96" w:rsidRDefault="000B277E" w:rsidP="000B277E">
      <w:pPr>
        <w:rPr>
          <w:rFonts w:ascii="Arial" w:hAnsi="Arial" w:cs="Arial"/>
          <w:sz w:val="22"/>
          <w:szCs w:val="22"/>
        </w:rPr>
      </w:pPr>
    </w:p>
    <w:p w:rsidR="000B277E" w:rsidRPr="002C0B96" w:rsidRDefault="000B277E" w:rsidP="000B277E">
      <w:pPr>
        <w:autoSpaceDE w:val="0"/>
        <w:autoSpaceDN w:val="0"/>
        <w:adjustRightInd w:val="0"/>
        <w:rPr>
          <w:rFonts w:ascii="Arial" w:hAnsi="Arial" w:cs="Arial"/>
          <w:b/>
          <w:bCs/>
          <w:color w:val="000000"/>
          <w:sz w:val="22"/>
          <w:szCs w:val="22"/>
        </w:rPr>
      </w:pPr>
      <w:r w:rsidRPr="002C0B96">
        <w:rPr>
          <w:rFonts w:ascii="Arial" w:hAnsi="Arial" w:cs="Arial"/>
          <w:b/>
          <w:color w:val="000000"/>
          <w:sz w:val="22"/>
          <w:szCs w:val="22"/>
        </w:rPr>
        <w:t xml:space="preserve">- </w:t>
      </w:r>
      <w:r w:rsidRPr="002C0B96">
        <w:rPr>
          <w:rFonts w:ascii="Arial" w:hAnsi="Arial" w:cs="Arial"/>
          <w:b/>
          <w:bCs/>
          <w:color w:val="000000"/>
          <w:sz w:val="22"/>
          <w:szCs w:val="22"/>
        </w:rPr>
        <w:t>Bill of Lading at the lowest level (House or Regular)</w:t>
      </w:r>
    </w:p>
    <w:p w:rsidR="000B277E" w:rsidRPr="002C0B96" w:rsidRDefault="000B277E" w:rsidP="000B277E">
      <w:pPr>
        <w:autoSpaceDE w:val="0"/>
        <w:autoSpaceDN w:val="0"/>
        <w:adjustRightInd w:val="0"/>
        <w:rPr>
          <w:rFonts w:ascii="Arial" w:hAnsi="Arial" w:cs="Arial"/>
          <w:b/>
          <w:color w:val="000000"/>
          <w:sz w:val="22"/>
          <w:szCs w:val="22"/>
        </w:rPr>
      </w:pPr>
      <w:r w:rsidRPr="002C0B96">
        <w:rPr>
          <w:rFonts w:ascii="Arial" w:hAnsi="Arial" w:cs="Arial"/>
          <w:b/>
          <w:color w:val="000000"/>
          <w:sz w:val="22"/>
          <w:szCs w:val="22"/>
        </w:rPr>
        <w:t>- Commercial Invoice</w:t>
      </w:r>
    </w:p>
    <w:p w:rsidR="000B277E" w:rsidRPr="002C0B96" w:rsidRDefault="000B277E" w:rsidP="000B277E">
      <w:pPr>
        <w:autoSpaceDE w:val="0"/>
        <w:autoSpaceDN w:val="0"/>
        <w:adjustRightInd w:val="0"/>
        <w:rPr>
          <w:rFonts w:ascii="Arial" w:hAnsi="Arial" w:cs="Arial"/>
          <w:b/>
          <w:color w:val="000000"/>
          <w:sz w:val="22"/>
          <w:szCs w:val="22"/>
        </w:rPr>
      </w:pPr>
      <w:r w:rsidRPr="002C0B96">
        <w:rPr>
          <w:rFonts w:ascii="Arial" w:hAnsi="Arial" w:cs="Arial"/>
          <w:b/>
          <w:color w:val="000000"/>
          <w:sz w:val="22"/>
          <w:szCs w:val="22"/>
        </w:rPr>
        <w:t>- Packing List</w:t>
      </w:r>
    </w:p>
    <w:p w:rsidR="000B277E" w:rsidRPr="002C0B96" w:rsidRDefault="000B277E" w:rsidP="000B277E">
      <w:pPr>
        <w:autoSpaceDE w:val="0"/>
        <w:autoSpaceDN w:val="0"/>
        <w:adjustRightInd w:val="0"/>
        <w:rPr>
          <w:rFonts w:ascii="Arial" w:hAnsi="Arial" w:cs="Arial"/>
          <w:b/>
          <w:color w:val="000000"/>
          <w:sz w:val="22"/>
          <w:szCs w:val="22"/>
        </w:rPr>
      </w:pPr>
      <w:r w:rsidRPr="002C0B96">
        <w:rPr>
          <w:rFonts w:ascii="Arial" w:hAnsi="Arial" w:cs="Arial"/>
          <w:b/>
          <w:color w:val="000000"/>
          <w:sz w:val="22"/>
          <w:szCs w:val="22"/>
        </w:rPr>
        <w:t>- Declaration of Foreign Shipper for U.S. goods returned.</w:t>
      </w:r>
    </w:p>
    <w:p w:rsidR="000B277E" w:rsidRDefault="000B277E" w:rsidP="000B277E">
      <w:pPr>
        <w:pStyle w:val="Heading1"/>
        <w:rPr>
          <w:rFonts w:ascii="Arial" w:hAnsi="Arial" w:cs="Arial"/>
          <w:color w:val="000080"/>
          <w:sz w:val="32"/>
          <w:szCs w:val="32"/>
        </w:rPr>
      </w:pPr>
      <w:bookmarkStart w:id="1" w:name="RMA"/>
    </w:p>
    <w:p w:rsidR="000B277E" w:rsidRDefault="000B277E" w:rsidP="000B277E">
      <w:pPr>
        <w:pStyle w:val="Heading1"/>
        <w:rPr>
          <w:rFonts w:ascii="Arial" w:hAnsi="Arial" w:cs="Arial"/>
          <w:color w:val="000080"/>
          <w:sz w:val="32"/>
          <w:szCs w:val="32"/>
        </w:rPr>
      </w:pPr>
    </w:p>
    <w:p w:rsidR="000B277E" w:rsidRDefault="000B277E" w:rsidP="000B277E">
      <w:pPr>
        <w:pStyle w:val="Heading1"/>
        <w:ind w:left="720"/>
        <w:rPr>
          <w:rFonts w:ascii="Arial" w:hAnsi="Arial" w:cs="Arial"/>
          <w:color w:val="000080"/>
          <w:sz w:val="32"/>
          <w:szCs w:val="32"/>
        </w:rPr>
      </w:pPr>
    </w:p>
    <w:p w:rsidR="00CF61E5" w:rsidRDefault="00CF61E5" w:rsidP="00CF61E5"/>
    <w:p w:rsidR="00CF61E5" w:rsidRDefault="00CF61E5" w:rsidP="00CF61E5"/>
    <w:p w:rsidR="00CF61E5" w:rsidRDefault="00CF61E5" w:rsidP="00CF61E5"/>
    <w:p w:rsidR="00CF61E5" w:rsidRDefault="00CF61E5" w:rsidP="00CF61E5"/>
    <w:p w:rsidR="00CF61E5" w:rsidRDefault="00CF61E5" w:rsidP="00CF61E5"/>
    <w:p w:rsidR="00CF61E5" w:rsidRPr="00CF61E5" w:rsidRDefault="00CF61E5" w:rsidP="00CF61E5"/>
    <w:p w:rsidR="000B277E" w:rsidRPr="00821661" w:rsidRDefault="000B277E" w:rsidP="000B277E"/>
    <w:p w:rsidR="000B277E" w:rsidRPr="00CB598C" w:rsidRDefault="000B277E" w:rsidP="000B277E">
      <w:pPr>
        <w:pStyle w:val="Heading1"/>
        <w:ind w:left="720"/>
        <w:rPr>
          <w:rFonts w:ascii="Arial" w:hAnsi="Arial" w:cs="Arial"/>
          <w:color w:val="000080"/>
          <w:sz w:val="32"/>
          <w:szCs w:val="32"/>
        </w:rPr>
      </w:pPr>
      <w:r w:rsidRPr="00CB598C">
        <w:rPr>
          <w:rFonts w:ascii="Arial" w:hAnsi="Arial" w:cs="Arial"/>
          <w:color w:val="000080"/>
          <w:sz w:val="32"/>
          <w:szCs w:val="32"/>
        </w:rPr>
        <w:lastRenderedPageBreak/>
        <w:t>Authori</w:t>
      </w:r>
      <w:r>
        <w:rPr>
          <w:rFonts w:ascii="Arial" w:hAnsi="Arial" w:cs="Arial"/>
          <w:color w:val="000080"/>
          <w:sz w:val="32"/>
          <w:szCs w:val="32"/>
        </w:rPr>
        <w:t>zation to Return Material to EMD</w:t>
      </w:r>
      <w:r w:rsidRPr="00CB598C">
        <w:rPr>
          <w:rFonts w:ascii="Arial" w:hAnsi="Arial" w:cs="Arial"/>
          <w:color w:val="000080"/>
          <w:sz w:val="32"/>
          <w:szCs w:val="32"/>
        </w:rPr>
        <w:t xml:space="preserve"> - Example</w:t>
      </w:r>
    </w:p>
    <w:p w:rsidR="000B277E" w:rsidRDefault="000B277E" w:rsidP="000B277E">
      <w:pPr>
        <w:rPr>
          <w:rFonts w:ascii="Arial" w:hAnsi="Arial" w:cs="Arial"/>
        </w:rPr>
      </w:pPr>
    </w:p>
    <w:p w:rsidR="000B277E" w:rsidRPr="00062017" w:rsidRDefault="000B277E" w:rsidP="000B277E">
      <w:pPr>
        <w:rPr>
          <w:rFonts w:ascii="Arial" w:hAnsi="Arial" w:cs="Arial"/>
        </w:rPr>
      </w:pPr>
    </w:p>
    <w:p w:rsidR="000B277E" w:rsidRPr="00062017" w:rsidRDefault="000B277E" w:rsidP="000B277E">
      <w:pPr>
        <w:rPr>
          <w:rFonts w:ascii="Arial" w:hAnsi="Arial" w:cs="Arial"/>
        </w:rPr>
      </w:pPr>
      <w:r w:rsidRPr="00062017">
        <w:rPr>
          <w:rFonts w:ascii="Arial" w:hAnsi="Arial" w:cs="Arial"/>
          <w:bCs/>
        </w:rPr>
        <w:t>To:</w:t>
      </w:r>
      <w:r w:rsidRPr="00062017">
        <w:rPr>
          <w:rFonts w:ascii="Arial" w:hAnsi="Arial" w:cs="Arial"/>
        </w:rPr>
        <w:t xml:space="preserve"> </w:t>
      </w:r>
      <w:r w:rsidRPr="00062017">
        <w:rPr>
          <w:rFonts w:ascii="Arial" w:hAnsi="Arial" w:cs="Arial"/>
          <w:color w:val="FF0000"/>
        </w:rPr>
        <w:t>(Customer or Distributor’s Name)</w:t>
      </w:r>
      <w:r w:rsidRPr="00062017">
        <w:rPr>
          <w:rFonts w:ascii="Arial" w:hAnsi="Arial" w:cs="Arial"/>
        </w:rPr>
        <w:t xml:space="preserve"> </w:t>
      </w:r>
    </w:p>
    <w:p w:rsidR="000B277E" w:rsidRPr="00062017" w:rsidRDefault="000B277E" w:rsidP="000B277E">
      <w:pPr>
        <w:rPr>
          <w:rFonts w:ascii="Arial" w:hAnsi="Arial" w:cs="Arial"/>
        </w:rPr>
      </w:pPr>
      <w:r w:rsidRPr="00062017">
        <w:rPr>
          <w:rFonts w:ascii="Arial" w:hAnsi="Arial" w:cs="Arial"/>
          <w:bCs/>
        </w:rPr>
        <w:t>Attention:</w:t>
      </w:r>
      <w:r w:rsidRPr="00062017">
        <w:rPr>
          <w:rFonts w:ascii="Arial" w:hAnsi="Arial" w:cs="Arial"/>
        </w:rPr>
        <w:t xml:space="preserve"> </w:t>
      </w:r>
      <w:r w:rsidRPr="00062017">
        <w:rPr>
          <w:rFonts w:ascii="Arial" w:hAnsi="Arial" w:cs="Arial"/>
          <w:color w:val="FF0000"/>
        </w:rPr>
        <w:t>(Customer or Distributor’s Contact)</w:t>
      </w:r>
      <w:r w:rsidRPr="00062017">
        <w:rPr>
          <w:rFonts w:ascii="Arial" w:hAnsi="Arial" w:cs="Arial"/>
        </w:rPr>
        <w:t xml:space="preserve"> </w:t>
      </w:r>
    </w:p>
    <w:p w:rsidR="000B277E" w:rsidRPr="00062017" w:rsidRDefault="000B277E" w:rsidP="000B277E">
      <w:pPr>
        <w:rPr>
          <w:rFonts w:ascii="Arial" w:hAnsi="Arial" w:cs="Arial"/>
          <w:bCs/>
        </w:rPr>
      </w:pPr>
      <w:r w:rsidRPr="00062017">
        <w:rPr>
          <w:rFonts w:ascii="Arial" w:hAnsi="Arial" w:cs="Arial"/>
          <w:bCs/>
        </w:rPr>
        <w:t xml:space="preserve">Date: </w:t>
      </w:r>
    </w:p>
    <w:p w:rsidR="000B277E" w:rsidRPr="00062017" w:rsidRDefault="000B277E" w:rsidP="000B277E">
      <w:pPr>
        <w:rPr>
          <w:rFonts w:ascii="Arial" w:hAnsi="Arial" w:cs="Arial"/>
        </w:rPr>
      </w:pPr>
      <w:r w:rsidRPr="00062017">
        <w:rPr>
          <w:rFonts w:ascii="Arial" w:hAnsi="Arial" w:cs="Arial"/>
          <w:bCs/>
        </w:rPr>
        <w:t>Regarding:</w:t>
      </w:r>
      <w:r w:rsidRPr="00062017">
        <w:rPr>
          <w:rFonts w:ascii="Arial" w:hAnsi="Arial" w:cs="Arial"/>
        </w:rPr>
        <w:t xml:space="preserve"> Authorization to Return Material </w:t>
      </w:r>
    </w:p>
    <w:p w:rsidR="000B277E" w:rsidRPr="00062017" w:rsidRDefault="000B277E" w:rsidP="000B277E">
      <w:pPr>
        <w:rPr>
          <w:rFonts w:ascii="Arial" w:hAnsi="Arial" w:cs="Arial"/>
        </w:rPr>
      </w:pPr>
      <w:proofErr w:type="gramStart"/>
      <w:r w:rsidRPr="00062017">
        <w:rPr>
          <w:rFonts w:ascii="Arial" w:hAnsi="Arial" w:cs="Arial"/>
        </w:rPr>
        <w:t>Your</w:t>
      </w:r>
      <w:proofErr w:type="gramEnd"/>
      <w:r w:rsidRPr="00062017">
        <w:rPr>
          <w:rFonts w:ascii="Arial" w:hAnsi="Arial" w:cs="Arial"/>
        </w:rPr>
        <w:t xml:space="preserve"> Reference: </w:t>
      </w:r>
      <w:r w:rsidRPr="00062017">
        <w:rPr>
          <w:rFonts w:ascii="Arial" w:hAnsi="Arial" w:cs="Arial"/>
          <w:color w:val="FF0000"/>
        </w:rPr>
        <w:t>(Customer P.O. Number)</w:t>
      </w:r>
      <w:r w:rsidRPr="00062017">
        <w:rPr>
          <w:rFonts w:ascii="Arial" w:hAnsi="Arial" w:cs="Arial"/>
        </w:rPr>
        <w:t xml:space="preserve"> </w:t>
      </w:r>
    </w:p>
    <w:p w:rsidR="000B277E" w:rsidRPr="00062017" w:rsidRDefault="000B277E" w:rsidP="000B277E">
      <w:pPr>
        <w:rPr>
          <w:rFonts w:ascii="Arial" w:hAnsi="Arial" w:cs="Arial"/>
          <w:bCs/>
        </w:rPr>
      </w:pPr>
    </w:p>
    <w:p w:rsidR="000B277E" w:rsidRPr="00062017" w:rsidRDefault="000B277E" w:rsidP="000B277E">
      <w:pPr>
        <w:rPr>
          <w:rFonts w:ascii="Arial" w:hAnsi="Arial" w:cs="Arial"/>
        </w:rPr>
      </w:pPr>
      <w:r w:rsidRPr="00062017">
        <w:rPr>
          <w:rFonts w:ascii="Arial" w:hAnsi="Arial" w:cs="Arial"/>
          <w:bCs/>
        </w:rPr>
        <w:t>Note:</w:t>
      </w:r>
      <w:r w:rsidRPr="00062017">
        <w:rPr>
          <w:rFonts w:ascii="Arial" w:hAnsi="Arial" w:cs="Arial"/>
        </w:rPr>
        <w:t xml:space="preserve">   EMD Distributors must forward these instructions to their customers if material is shipped from customer location. </w:t>
      </w:r>
    </w:p>
    <w:p w:rsidR="000B277E" w:rsidRPr="00062017" w:rsidRDefault="000B277E" w:rsidP="000B277E">
      <w:pPr>
        <w:rPr>
          <w:rFonts w:ascii="Arial" w:hAnsi="Arial" w:cs="Arial"/>
          <w:bCs/>
        </w:rPr>
      </w:pPr>
    </w:p>
    <w:p w:rsidR="000B277E" w:rsidRPr="00062017" w:rsidRDefault="000B277E" w:rsidP="000B277E">
      <w:pPr>
        <w:rPr>
          <w:rFonts w:ascii="Arial" w:hAnsi="Arial" w:cs="Arial"/>
        </w:rPr>
      </w:pPr>
      <w:r w:rsidRPr="00062017">
        <w:rPr>
          <w:rFonts w:ascii="Arial" w:hAnsi="Arial" w:cs="Arial"/>
          <w:bCs/>
        </w:rPr>
        <w:t>This letter is authorization for</w:t>
      </w:r>
      <w:r w:rsidRPr="00062017">
        <w:rPr>
          <w:rFonts w:ascii="Arial" w:hAnsi="Arial" w:cs="Arial"/>
        </w:rPr>
        <w:t xml:space="preserve"> </w:t>
      </w:r>
      <w:r w:rsidRPr="00062017">
        <w:rPr>
          <w:rFonts w:ascii="Arial" w:hAnsi="Arial" w:cs="Arial"/>
          <w:color w:val="FF0000"/>
        </w:rPr>
        <w:t>(Customer or Distributor’s Name)</w:t>
      </w:r>
      <w:r w:rsidRPr="00062017">
        <w:rPr>
          <w:rFonts w:ascii="Arial" w:hAnsi="Arial" w:cs="Arial"/>
        </w:rPr>
        <w:t xml:space="preserve"> </w:t>
      </w:r>
      <w:r w:rsidRPr="00062017">
        <w:rPr>
          <w:rFonts w:ascii="Arial" w:hAnsi="Arial" w:cs="Arial"/>
          <w:bCs/>
        </w:rPr>
        <w:t>to return</w:t>
      </w:r>
      <w:r w:rsidRPr="00062017">
        <w:rPr>
          <w:rFonts w:ascii="Arial" w:hAnsi="Arial" w:cs="Arial"/>
        </w:rPr>
        <w:t xml:space="preserve"> </w:t>
      </w:r>
      <w:r w:rsidRPr="00062017">
        <w:rPr>
          <w:rFonts w:ascii="Arial" w:hAnsi="Arial" w:cs="Arial"/>
          <w:color w:val="FF0000"/>
        </w:rPr>
        <w:t xml:space="preserve">(Enter </w:t>
      </w:r>
      <w:proofErr w:type="spellStart"/>
      <w:r w:rsidRPr="00062017">
        <w:rPr>
          <w:rFonts w:ascii="Arial" w:hAnsi="Arial" w:cs="Arial"/>
          <w:color w:val="FF0000"/>
        </w:rPr>
        <w:t>Qty</w:t>
      </w:r>
      <w:proofErr w:type="spellEnd"/>
      <w:r w:rsidRPr="00062017">
        <w:rPr>
          <w:rFonts w:ascii="Arial" w:hAnsi="Arial" w:cs="Arial"/>
          <w:color w:val="FF0000"/>
        </w:rPr>
        <w:t>, Part Number, and Description) for (Enter repair and return price credit here).</w:t>
      </w:r>
      <w:r w:rsidRPr="00062017">
        <w:rPr>
          <w:rFonts w:ascii="Arial" w:hAnsi="Arial" w:cs="Arial"/>
        </w:rPr>
        <w:t xml:space="preserve"> </w:t>
      </w:r>
    </w:p>
    <w:p w:rsidR="000B277E" w:rsidRPr="00062017" w:rsidRDefault="000B277E" w:rsidP="000B277E">
      <w:pPr>
        <w:rPr>
          <w:rFonts w:ascii="Arial" w:hAnsi="Arial" w:cs="Arial"/>
          <w:bCs/>
        </w:rPr>
      </w:pPr>
    </w:p>
    <w:p w:rsidR="000B277E" w:rsidRPr="00062017" w:rsidRDefault="000B277E" w:rsidP="000B277E">
      <w:pPr>
        <w:rPr>
          <w:rFonts w:ascii="Arial" w:hAnsi="Arial" w:cs="Arial"/>
          <w:bCs/>
        </w:rPr>
      </w:pPr>
      <w:r w:rsidRPr="00062017">
        <w:rPr>
          <w:rFonts w:ascii="Arial" w:hAnsi="Arial" w:cs="Arial"/>
          <w:bCs/>
        </w:rPr>
        <w:t>Please prepare and ship the return material according to the following instructions:</w:t>
      </w:r>
      <w:r w:rsidRPr="00062017">
        <w:rPr>
          <w:rFonts w:ascii="Arial" w:hAnsi="Arial" w:cs="Arial"/>
        </w:rPr>
        <w:t xml:space="preserve"> </w:t>
      </w:r>
    </w:p>
    <w:p w:rsidR="000B277E" w:rsidRPr="00062017" w:rsidRDefault="000B277E" w:rsidP="000B277E">
      <w:pPr>
        <w:rPr>
          <w:rFonts w:ascii="Arial" w:hAnsi="Arial" w:cs="Arial"/>
        </w:rPr>
      </w:pPr>
    </w:p>
    <w:p w:rsidR="000B277E" w:rsidRPr="00062017" w:rsidRDefault="000B277E" w:rsidP="000B277E">
      <w:pPr>
        <w:ind w:left="720" w:hanging="720"/>
        <w:rPr>
          <w:rFonts w:ascii="Arial" w:hAnsi="Arial" w:cs="Arial"/>
          <w:bCs/>
        </w:rPr>
      </w:pPr>
      <w:r w:rsidRPr="00062017">
        <w:rPr>
          <w:rFonts w:ascii="Arial" w:hAnsi="Arial" w:cs="Arial"/>
          <w:bCs/>
        </w:rPr>
        <w:t>1.</w:t>
      </w:r>
      <w:r w:rsidRPr="00062017">
        <w:rPr>
          <w:rFonts w:ascii="Arial" w:hAnsi="Arial" w:cs="Arial"/>
          <w:bCs/>
        </w:rPr>
        <w:tab/>
        <w:t xml:space="preserve">EMD </w:t>
      </w:r>
      <w:r w:rsidRPr="00062017">
        <w:rPr>
          <w:rFonts w:ascii="Arial" w:hAnsi="Arial" w:cs="Arial"/>
          <w:color w:val="FF0000"/>
        </w:rPr>
        <w:t>(Enter EMD return Sales Document #)</w:t>
      </w:r>
      <w:r w:rsidRPr="00062017">
        <w:rPr>
          <w:rFonts w:ascii="Arial" w:hAnsi="Arial" w:cs="Arial"/>
          <w:bCs/>
        </w:rPr>
        <w:t xml:space="preserve"> must be marked on all documentation and packaging. </w:t>
      </w:r>
    </w:p>
    <w:p w:rsidR="000B277E" w:rsidRPr="00062017" w:rsidRDefault="000B277E" w:rsidP="000B277E">
      <w:pPr>
        <w:ind w:left="720" w:hanging="720"/>
        <w:rPr>
          <w:rFonts w:ascii="Arial" w:hAnsi="Arial" w:cs="Arial"/>
          <w:bCs/>
        </w:rPr>
      </w:pPr>
      <w:r w:rsidRPr="00062017">
        <w:rPr>
          <w:rFonts w:ascii="Arial" w:hAnsi="Arial" w:cs="Arial"/>
          <w:bCs/>
        </w:rPr>
        <w:t>2.</w:t>
      </w:r>
      <w:r w:rsidRPr="00062017">
        <w:rPr>
          <w:rFonts w:ascii="Arial" w:hAnsi="Arial" w:cs="Arial"/>
          <w:bCs/>
        </w:rPr>
        <w:tab/>
        <w:t xml:space="preserve">To receive full credit, all return material must be new, salable, and in its original packaging. </w:t>
      </w:r>
    </w:p>
    <w:p w:rsidR="000B277E" w:rsidRPr="00062017" w:rsidRDefault="000B277E" w:rsidP="000B277E">
      <w:pPr>
        <w:ind w:left="720" w:hanging="720"/>
        <w:rPr>
          <w:rFonts w:ascii="Arial" w:hAnsi="Arial" w:cs="Arial"/>
          <w:bCs/>
        </w:rPr>
      </w:pPr>
      <w:r w:rsidRPr="00062017">
        <w:rPr>
          <w:rFonts w:ascii="Arial" w:hAnsi="Arial" w:cs="Arial"/>
          <w:bCs/>
        </w:rPr>
        <w:t>3.</w:t>
      </w:r>
      <w:r w:rsidRPr="00062017">
        <w:rPr>
          <w:rFonts w:ascii="Arial" w:hAnsi="Arial" w:cs="Arial"/>
          <w:bCs/>
        </w:rPr>
        <w:tab/>
        <w:t xml:space="preserve">If there is no original packaging, you must properly package the material to avoid any damage during return transit. </w:t>
      </w:r>
    </w:p>
    <w:p w:rsidR="000B277E" w:rsidRPr="00062017" w:rsidRDefault="000B277E" w:rsidP="000B277E">
      <w:pPr>
        <w:ind w:left="720" w:hanging="720"/>
        <w:rPr>
          <w:rFonts w:ascii="Arial" w:hAnsi="Arial" w:cs="Arial"/>
          <w:bCs/>
        </w:rPr>
      </w:pPr>
      <w:r w:rsidRPr="00062017">
        <w:rPr>
          <w:rFonts w:ascii="Arial" w:hAnsi="Arial" w:cs="Arial"/>
          <w:bCs/>
        </w:rPr>
        <w:t>4.</w:t>
      </w:r>
      <w:r w:rsidRPr="00062017">
        <w:rPr>
          <w:rFonts w:ascii="Arial" w:hAnsi="Arial" w:cs="Arial"/>
          <w:bCs/>
        </w:rPr>
        <w:tab/>
        <w:t xml:space="preserve">Light oil, such as a mixture of kerosene and SAE Engine Oil, should protect unpainted and raw metal parts. </w:t>
      </w:r>
    </w:p>
    <w:p w:rsidR="000B277E" w:rsidRPr="00062017" w:rsidRDefault="000B277E" w:rsidP="000B277E">
      <w:pPr>
        <w:ind w:left="720" w:hanging="720"/>
        <w:rPr>
          <w:rFonts w:ascii="Arial" w:hAnsi="Arial" w:cs="Arial"/>
          <w:bCs/>
        </w:rPr>
      </w:pPr>
      <w:r w:rsidRPr="00062017">
        <w:rPr>
          <w:rFonts w:ascii="Arial" w:hAnsi="Arial" w:cs="Arial"/>
          <w:bCs/>
        </w:rPr>
        <w:t>5.</w:t>
      </w:r>
      <w:r w:rsidRPr="00062017">
        <w:rPr>
          <w:rFonts w:ascii="Arial" w:hAnsi="Arial" w:cs="Arial"/>
          <w:bCs/>
        </w:rPr>
        <w:tab/>
        <w:t xml:space="preserve">Attach the enclosed Return Material Tags to each piece of material being returned in a visible place by wrapping the tag wire around the part for immediate identification upon arrival. </w:t>
      </w:r>
    </w:p>
    <w:p w:rsidR="000B277E" w:rsidRPr="00062017" w:rsidRDefault="000B277E" w:rsidP="000B277E">
      <w:pPr>
        <w:ind w:left="720" w:hanging="720"/>
        <w:rPr>
          <w:rFonts w:ascii="Arial" w:hAnsi="Arial" w:cs="Arial"/>
          <w:bCs/>
        </w:rPr>
      </w:pPr>
      <w:r w:rsidRPr="00062017">
        <w:rPr>
          <w:rFonts w:ascii="Arial" w:hAnsi="Arial" w:cs="Arial"/>
          <w:bCs/>
        </w:rPr>
        <w:t>6.</w:t>
      </w:r>
      <w:r w:rsidRPr="00062017">
        <w:rPr>
          <w:rFonts w:ascii="Arial" w:hAnsi="Arial" w:cs="Arial"/>
          <w:bCs/>
        </w:rPr>
        <w:tab/>
        <w:t xml:space="preserve">All Return Material Tags must include your return address and complete field information as requested. </w:t>
      </w:r>
    </w:p>
    <w:p w:rsidR="000B277E" w:rsidRPr="00062017" w:rsidRDefault="000B277E" w:rsidP="000B277E">
      <w:pPr>
        <w:ind w:left="720" w:hanging="720"/>
        <w:rPr>
          <w:rFonts w:ascii="Arial" w:hAnsi="Arial" w:cs="Arial"/>
          <w:bCs/>
        </w:rPr>
      </w:pPr>
      <w:r w:rsidRPr="00062017">
        <w:rPr>
          <w:rFonts w:ascii="Arial" w:hAnsi="Arial" w:cs="Arial"/>
          <w:bCs/>
        </w:rPr>
        <w:t>7.</w:t>
      </w:r>
      <w:r w:rsidRPr="00062017">
        <w:rPr>
          <w:rFonts w:ascii="Arial" w:hAnsi="Arial" w:cs="Arial"/>
          <w:bCs/>
        </w:rPr>
        <w:tab/>
        <w:t xml:space="preserve">If material weighs less than 300 pounds, ship airfreight; if it weighs more than 300 pounds, ship ocean freight. </w:t>
      </w:r>
    </w:p>
    <w:p w:rsidR="000B277E" w:rsidRPr="00062017" w:rsidRDefault="000B277E" w:rsidP="000B277E">
      <w:pPr>
        <w:ind w:left="720" w:hanging="720"/>
        <w:rPr>
          <w:rFonts w:ascii="Arial" w:hAnsi="Arial" w:cs="Arial"/>
        </w:rPr>
      </w:pPr>
      <w:r w:rsidRPr="00062017">
        <w:rPr>
          <w:rFonts w:ascii="Arial" w:hAnsi="Arial" w:cs="Arial"/>
          <w:bCs/>
        </w:rPr>
        <w:t>8.</w:t>
      </w:r>
      <w:r w:rsidRPr="00062017">
        <w:rPr>
          <w:rFonts w:ascii="Arial" w:hAnsi="Arial" w:cs="Arial"/>
          <w:bCs/>
        </w:rPr>
        <w:tab/>
        <w:t xml:space="preserve">Material is to be returned per </w:t>
      </w:r>
      <w:r w:rsidRPr="00062017">
        <w:rPr>
          <w:rFonts w:ascii="Arial" w:hAnsi="Arial" w:cs="Arial"/>
          <w:b/>
          <w:bCs/>
          <w:color w:val="000080"/>
          <w:u w:val="single"/>
        </w:rPr>
        <w:t>EMD’s ROUTING GUIDE</w:t>
      </w:r>
      <w:r w:rsidRPr="00062017">
        <w:rPr>
          <w:rFonts w:ascii="Arial" w:hAnsi="Arial" w:cs="Arial"/>
          <w:bCs/>
        </w:rPr>
        <w:t xml:space="preserve"> within 30 days of this letter, to the appropriate EMD facility, as indicated. Do not use a courier to return material.</w:t>
      </w:r>
      <w:r w:rsidRPr="00062017">
        <w:rPr>
          <w:rFonts w:ascii="Arial" w:hAnsi="Arial" w:cs="Arial"/>
        </w:rPr>
        <w:t xml:space="preserve"> </w:t>
      </w:r>
    </w:p>
    <w:p w:rsidR="000B277E" w:rsidRPr="00062017" w:rsidRDefault="000B277E" w:rsidP="000B277E">
      <w:pPr>
        <w:ind w:left="720" w:hanging="720"/>
        <w:rPr>
          <w:rFonts w:ascii="Arial" w:hAnsi="Arial" w:cs="Arial"/>
          <w:bCs/>
        </w:rPr>
      </w:pPr>
      <w:r w:rsidRPr="00062017">
        <w:rPr>
          <w:rFonts w:ascii="Arial" w:hAnsi="Arial" w:cs="Arial"/>
          <w:bCs/>
        </w:rPr>
        <w:t>9.</w:t>
      </w:r>
      <w:r w:rsidRPr="00062017">
        <w:rPr>
          <w:rFonts w:ascii="Arial" w:hAnsi="Arial" w:cs="Arial"/>
          <w:bCs/>
        </w:rPr>
        <w:tab/>
        <w:t xml:space="preserve">If the material loses additional value in return transit, EMD will determine the amount of customer responsibility and adjust customer accounts accordingly. </w:t>
      </w:r>
    </w:p>
    <w:p w:rsidR="000B277E" w:rsidRPr="00062017" w:rsidRDefault="000B277E" w:rsidP="000B277E">
      <w:pPr>
        <w:ind w:left="720" w:hanging="720"/>
        <w:rPr>
          <w:rFonts w:ascii="Arial" w:hAnsi="Arial" w:cs="Arial"/>
        </w:rPr>
      </w:pPr>
      <w:r w:rsidRPr="00062017">
        <w:rPr>
          <w:rFonts w:ascii="Arial" w:hAnsi="Arial" w:cs="Arial"/>
          <w:bCs/>
        </w:rPr>
        <w:t>10.</w:t>
      </w:r>
      <w:r w:rsidRPr="00062017">
        <w:rPr>
          <w:rFonts w:ascii="Arial" w:hAnsi="Arial" w:cs="Arial"/>
          <w:bCs/>
        </w:rPr>
        <w:tab/>
        <w:t xml:space="preserve">For all </w:t>
      </w:r>
      <w:r w:rsidRPr="00062017">
        <w:rPr>
          <w:rFonts w:ascii="Arial" w:hAnsi="Arial" w:cs="Arial"/>
          <w:bCs/>
          <w:u w:val="single"/>
        </w:rPr>
        <w:t>ocean</w:t>
      </w:r>
      <w:r w:rsidRPr="00062017">
        <w:rPr>
          <w:rFonts w:ascii="Arial" w:hAnsi="Arial" w:cs="Arial"/>
          <w:bCs/>
        </w:rPr>
        <w:t xml:space="preserve"> shipments, please complete the attached </w:t>
      </w:r>
      <w:r w:rsidRPr="00062017">
        <w:rPr>
          <w:rFonts w:ascii="Arial" w:hAnsi="Arial" w:cs="Arial"/>
          <w:b/>
          <w:bCs/>
          <w:color w:val="000080"/>
          <w:u w:val="single"/>
        </w:rPr>
        <w:t>ISF10 Form</w:t>
      </w:r>
      <w:r w:rsidRPr="00062017">
        <w:rPr>
          <w:rFonts w:ascii="Arial" w:hAnsi="Arial" w:cs="Arial"/>
          <w:bCs/>
        </w:rPr>
        <w:t xml:space="preserve"> as indicated in </w:t>
      </w:r>
      <w:r>
        <w:rPr>
          <w:rFonts w:ascii="Arial" w:hAnsi="Arial" w:cs="Arial"/>
          <w:bCs/>
        </w:rPr>
        <w:t>the</w:t>
      </w:r>
      <w:r>
        <w:rPr>
          <w:rFonts w:ascii="Arial" w:hAnsi="Arial" w:cs="Arial"/>
          <w:bCs/>
          <w:color w:val="000080"/>
        </w:rPr>
        <w:t xml:space="preserve"> </w:t>
      </w:r>
      <w:r w:rsidRPr="00062017">
        <w:rPr>
          <w:rFonts w:ascii="Arial" w:hAnsi="Arial" w:cs="Arial"/>
          <w:b/>
          <w:bCs/>
          <w:color w:val="000080"/>
          <w:u w:val="single"/>
        </w:rPr>
        <w:t>Instructions</w:t>
      </w:r>
      <w:r w:rsidRPr="00062017">
        <w:rPr>
          <w:rFonts w:ascii="Arial" w:hAnsi="Arial" w:cs="Arial"/>
          <w:bCs/>
        </w:rPr>
        <w:t xml:space="preserve"> document and follow the process described in our </w:t>
      </w:r>
      <w:r w:rsidRPr="00062017">
        <w:rPr>
          <w:rFonts w:ascii="Arial" w:hAnsi="Arial" w:cs="Arial"/>
          <w:b/>
          <w:bCs/>
          <w:color w:val="000080"/>
          <w:u w:val="single"/>
        </w:rPr>
        <w:t>ISF Procedure</w:t>
      </w:r>
      <w:r w:rsidRPr="00062017">
        <w:rPr>
          <w:rFonts w:ascii="Arial" w:hAnsi="Arial" w:cs="Arial"/>
          <w:b/>
          <w:bCs/>
          <w:color w:val="0000FF"/>
          <w:u w:val="single"/>
        </w:rPr>
        <w:t>.</w:t>
      </w:r>
      <w:r w:rsidRPr="00062017">
        <w:rPr>
          <w:rFonts w:ascii="Arial" w:hAnsi="Arial" w:cs="Arial"/>
          <w:bCs/>
        </w:rPr>
        <w:t xml:space="preserve">  </w:t>
      </w:r>
      <w:r w:rsidRPr="00062017">
        <w:rPr>
          <w:rFonts w:ascii="Arial" w:hAnsi="Arial" w:cs="Arial"/>
          <w:b/>
          <w:bCs/>
        </w:rPr>
        <w:t>At least 72 hours prior to vessel’s departure</w:t>
      </w:r>
      <w:r w:rsidRPr="00062017">
        <w:rPr>
          <w:rFonts w:ascii="Arial" w:hAnsi="Arial" w:cs="Arial"/>
          <w:bCs/>
        </w:rPr>
        <w:t xml:space="preserve"> you must provide us with an electronic copy of the following documents: Commercial Invoice, Packing List, Ocean Bill of Lading, ISF 10 Form, and Declaration of Foreign Shipper.</w:t>
      </w:r>
      <w:r w:rsidRPr="00062017">
        <w:rPr>
          <w:rFonts w:ascii="Arial" w:hAnsi="Arial" w:cs="Arial"/>
        </w:rPr>
        <w:t xml:space="preserve"> The information should be forwarded to</w:t>
      </w:r>
      <w:r w:rsidRPr="00062017">
        <w:rPr>
          <w:rFonts w:ascii="Arial" w:hAnsi="Arial" w:cs="Arial"/>
          <w:color w:val="000080"/>
        </w:rPr>
        <w:t xml:space="preserve">: </w:t>
      </w:r>
      <w:hyperlink r:id="rId21" w:history="1">
        <w:r w:rsidRPr="00062017">
          <w:rPr>
            <w:rStyle w:val="Hyperlink"/>
          </w:rPr>
          <w:t>upscleisf@ups.com</w:t>
        </w:r>
      </w:hyperlink>
      <w:r w:rsidRPr="00062017">
        <w:rPr>
          <w:rFonts w:ascii="Arial" w:hAnsi="Arial" w:cs="Arial"/>
        </w:rPr>
        <w:t xml:space="preserve"> ; </w:t>
      </w:r>
      <w:hyperlink r:id="rId22" w:history="1">
        <w:r w:rsidRPr="00062017">
          <w:rPr>
            <w:rStyle w:val="Hyperlink"/>
          </w:rPr>
          <w:t>electro-motive_diesel@ups.com</w:t>
        </w:r>
      </w:hyperlink>
      <w:r w:rsidRPr="00062017">
        <w:rPr>
          <w:rFonts w:ascii="Arial" w:hAnsi="Arial" w:cs="Arial"/>
        </w:rPr>
        <w:t xml:space="preserve"> and </w:t>
      </w:r>
      <w:hyperlink r:id="rId23" w:history="1">
        <w:r w:rsidRPr="00062017">
          <w:rPr>
            <w:rStyle w:val="Hyperlink"/>
          </w:rPr>
          <w:t>isf@progressrail.com</w:t>
        </w:r>
      </w:hyperlink>
      <w:r>
        <w:rPr>
          <w:rStyle w:val="Hyperlink"/>
        </w:rPr>
        <w:t>.</w:t>
      </w:r>
    </w:p>
    <w:p w:rsidR="000B277E" w:rsidRPr="00062017" w:rsidRDefault="000B277E" w:rsidP="000B277E">
      <w:pPr>
        <w:ind w:left="720" w:hanging="720"/>
        <w:rPr>
          <w:rFonts w:ascii="Arial" w:hAnsi="Arial" w:cs="Arial"/>
          <w:bCs/>
        </w:rPr>
      </w:pPr>
      <w:r w:rsidRPr="00062017">
        <w:rPr>
          <w:rFonts w:ascii="Arial" w:hAnsi="Arial" w:cs="Arial"/>
          <w:bCs/>
        </w:rPr>
        <w:t>11.</w:t>
      </w:r>
      <w:r w:rsidRPr="00062017">
        <w:rPr>
          <w:rFonts w:ascii="Arial" w:hAnsi="Arial" w:cs="Arial"/>
          <w:bCs/>
        </w:rPr>
        <w:tab/>
        <w:t xml:space="preserve">Depending on transport method you should request from the carrier the Ocean Bill of Lading number at the lowest level (that is transmitted into the AMS), or, for an air shipment, the Air Bill of Lading. Note: The Bill of Lading must indicate UPS Supply Chain Solutions, Inc. (UPS-SCS, Inc.) as FIRST NOTIFY PARTY in order to facilitate US Customs clearance and avoid delays in the transit of your material. The address and information is marked below: </w:t>
      </w:r>
    </w:p>
    <w:p w:rsidR="000B277E" w:rsidRPr="00062017" w:rsidRDefault="000B277E" w:rsidP="000B277E">
      <w:pPr>
        <w:ind w:left="720" w:hanging="720"/>
        <w:rPr>
          <w:rFonts w:ascii="Arial" w:hAnsi="Arial" w:cs="Arial"/>
          <w:bCs/>
        </w:rPr>
      </w:pPr>
      <w:r w:rsidRPr="00062017">
        <w:rPr>
          <w:rFonts w:ascii="Arial" w:hAnsi="Arial" w:cs="Arial"/>
          <w:bCs/>
        </w:rPr>
        <w:t>12.</w:t>
      </w:r>
      <w:r w:rsidRPr="00062017">
        <w:rPr>
          <w:rFonts w:ascii="Arial" w:hAnsi="Arial" w:cs="Arial"/>
          <w:bCs/>
        </w:rPr>
        <w:tab/>
        <w:t>Keep one set of the following shipping documents in the event they are requested for customs authorities or EMD:</w:t>
      </w:r>
    </w:p>
    <w:p w:rsidR="000B277E" w:rsidRPr="00062017" w:rsidRDefault="000B277E" w:rsidP="000B277E">
      <w:pPr>
        <w:numPr>
          <w:ilvl w:val="0"/>
          <w:numId w:val="3"/>
        </w:numPr>
        <w:rPr>
          <w:rFonts w:ascii="Arial" w:hAnsi="Arial" w:cs="Arial"/>
          <w:bCs/>
        </w:rPr>
      </w:pPr>
      <w:r w:rsidRPr="00062017">
        <w:rPr>
          <w:rFonts w:ascii="Arial" w:hAnsi="Arial" w:cs="Arial"/>
          <w:bCs/>
        </w:rPr>
        <w:t>Original Ocean Bill of Lading</w:t>
      </w:r>
    </w:p>
    <w:p w:rsidR="000B277E" w:rsidRPr="00062017" w:rsidRDefault="000B277E" w:rsidP="000B277E">
      <w:pPr>
        <w:numPr>
          <w:ilvl w:val="0"/>
          <w:numId w:val="3"/>
        </w:numPr>
        <w:rPr>
          <w:rFonts w:ascii="Arial" w:hAnsi="Arial" w:cs="Arial"/>
          <w:bCs/>
        </w:rPr>
      </w:pPr>
      <w:r w:rsidRPr="00062017">
        <w:rPr>
          <w:rFonts w:ascii="Arial" w:hAnsi="Arial" w:cs="Arial"/>
          <w:bCs/>
        </w:rPr>
        <w:t>ISF-10 Form (if applicable)</w:t>
      </w:r>
    </w:p>
    <w:p w:rsidR="000B277E" w:rsidRPr="00062017" w:rsidRDefault="000B277E" w:rsidP="000B277E">
      <w:pPr>
        <w:numPr>
          <w:ilvl w:val="0"/>
          <w:numId w:val="3"/>
        </w:numPr>
        <w:rPr>
          <w:rFonts w:ascii="Arial" w:hAnsi="Arial" w:cs="Arial"/>
          <w:bCs/>
        </w:rPr>
      </w:pPr>
      <w:r w:rsidRPr="00062017">
        <w:rPr>
          <w:rFonts w:ascii="Arial" w:hAnsi="Arial" w:cs="Arial"/>
          <w:bCs/>
        </w:rPr>
        <w:t>Declaration of Foreign Shipper</w:t>
      </w:r>
    </w:p>
    <w:p w:rsidR="000B277E" w:rsidRPr="00062017" w:rsidRDefault="000B277E" w:rsidP="000B277E">
      <w:pPr>
        <w:numPr>
          <w:ilvl w:val="0"/>
          <w:numId w:val="3"/>
        </w:numPr>
        <w:rPr>
          <w:rFonts w:ascii="Arial" w:hAnsi="Arial" w:cs="Arial"/>
          <w:bCs/>
        </w:rPr>
      </w:pPr>
      <w:r w:rsidRPr="00062017">
        <w:rPr>
          <w:rFonts w:ascii="Arial" w:hAnsi="Arial" w:cs="Arial"/>
          <w:bCs/>
        </w:rPr>
        <w:t xml:space="preserve">Commercial Invoice. </w:t>
      </w:r>
    </w:p>
    <w:p w:rsidR="000B277E" w:rsidRPr="00062017" w:rsidRDefault="000B277E" w:rsidP="000B277E">
      <w:pPr>
        <w:ind w:left="720" w:hanging="720"/>
        <w:rPr>
          <w:rFonts w:ascii="Arial" w:hAnsi="Arial" w:cs="Arial"/>
          <w:bCs/>
        </w:rPr>
      </w:pPr>
      <w:r w:rsidRPr="00062017">
        <w:rPr>
          <w:rFonts w:ascii="Arial" w:hAnsi="Arial" w:cs="Arial"/>
          <w:bCs/>
        </w:rPr>
        <w:t>13.</w:t>
      </w:r>
      <w:r w:rsidRPr="00062017">
        <w:rPr>
          <w:rFonts w:ascii="Arial" w:hAnsi="Arial" w:cs="Arial"/>
          <w:bCs/>
        </w:rPr>
        <w:tab/>
        <w:t>You MUST accompany every shipment with an original copy of the following shipping documents:</w:t>
      </w:r>
    </w:p>
    <w:p w:rsidR="000B277E" w:rsidRPr="00062017" w:rsidRDefault="000B277E" w:rsidP="000B277E">
      <w:pPr>
        <w:numPr>
          <w:ilvl w:val="0"/>
          <w:numId w:val="4"/>
        </w:numPr>
        <w:rPr>
          <w:rFonts w:ascii="Arial" w:hAnsi="Arial" w:cs="Arial"/>
          <w:bCs/>
        </w:rPr>
      </w:pPr>
      <w:r w:rsidRPr="00062017">
        <w:rPr>
          <w:rFonts w:ascii="Arial" w:hAnsi="Arial" w:cs="Arial"/>
          <w:bCs/>
        </w:rPr>
        <w:t>This authorization letter</w:t>
      </w:r>
    </w:p>
    <w:p w:rsidR="000B277E" w:rsidRPr="00CB598C" w:rsidRDefault="000B277E" w:rsidP="000B277E">
      <w:pPr>
        <w:numPr>
          <w:ilvl w:val="0"/>
          <w:numId w:val="4"/>
        </w:numPr>
        <w:rPr>
          <w:rFonts w:ascii="Arial" w:hAnsi="Arial" w:cs="Arial"/>
          <w:bCs/>
        </w:rPr>
      </w:pPr>
      <w:r w:rsidRPr="00CB598C">
        <w:rPr>
          <w:rFonts w:ascii="Arial" w:hAnsi="Arial" w:cs="Arial"/>
          <w:bCs/>
        </w:rPr>
        <w:t>Bill of Lading</w:t>
      </w:r>
    </w:p>
    <w:p w:rsidR="000B277E" w:rsidRPr="00062017" w:rsidRDefault="000B277E" w:rsidP="000B277E">
      <w:pPr>
        <w:numPr>
          <w:ilvl w:val="0"/>
          <w:numId w:val="4"/>
        </w:numPr>
        <w:rPr>
          <w:rFonts w:ascii="Arial" w:hAnsi="Arial" w:cs="Arial"/>
          <w:bCs/>
        </w:rPr>
      </w:pPr>
      <w:r w:rsidRPr="00062017">
        <w:rPr>
          <w:rFonts w:ascii="Arial" w:hAnsi="Arial" w:cs="Arial"/>
          <w:bCs/>
        </w:rPr>
        <w:t>Completed Declaration of Foreign Shipper form</w:t>
      </w:r>
    </w:p>
    <w:p w:rsidR="000B277E" w:rsidRDefault="000B277E" w:rsidP="000B277E">
      <w:pPr>
        <w:numPr>
          <w:ilvl w:val="0"/>
          <w:numId w:val="4"/>
        </w:numPr>
        <w:rPr>
          <w:rFonts w:ascii="Arial" w:hAnsi="Arial" w:cs="Arial"/>
          <w:bCs/>
        </w:rPr>
      </w:pPr>
      <w:r w:rsidRPr="00062017">
        <w:rPr>
          <w:rFonts w:ascii="Arial" w:hAnsi="Arial" w:cs="Arial"/>
          <w:bCs/>
        </w:rPr>
        <w:t>Completed Commercial Invoice</w:t>
      </w:r>
    </w:p>
    <w:p w:rsidR="000B277E" w:rsidRPr="00CB598C" w:rsidRDefault="000B277E" w:rsidP="000B277E">
      <w:pPr>
        <w:ind w:left="1440"/>
        <w:rPr>
          <w:rFonts w:ascii="Arial" w:hAnsi="Arial" w:cs="Arial"/>
          <w:bCs/>
        </w:rPr>
      </w:pPr>
    </w:p>
    <w:p w:rsidR="000B277E" w:rsidRDefault="000B277E" w:rsidP="000B277E">
      <w:pPr>
        <w:ind w:left="720" w:hanging="720"/>
        <w:rPr>
          <w:rFonts w:ascii="Arial" w:hAnsi="Arial" w:cs="Arial"/>
          <w:bCs/>
        </w:rPr>
      </w:pPr>
      <w:r w:rsidRPr="00062017">
        <w:rPr>
          <w:rFonts w:ascii="Arial" w:hAnsi="Arial" w:cs="Arial"/>
          <w:bCs/>
        </w:rPr>
        <w:t>14.</w:t>
      </w:r>
      <w:r w:rsidRPr="00062017">
        <w:rPr>
          <w:rFonts w:ascii="Arial" w:hAnsi="Arial" w:cs="Arial"/>
          <w:bCs/>
        </w:rPr>
        <w:tab/>
        <w:t xml:space="preserve">Mail two of the sets of Original Ocean Bill of Lading and support documents via express courier (DHL, FEDEX, UPS, </w:t>
      </w:r>
      <w:proofErr w:type="spellStart"/>
      <w:r w:rsidRPr="00062017">
        <w:rPr>
          <w:rFonts w:ascii="Arial" w:hAnsi="Arial" w:cs="Arial"/>
          <w:bCs/>
        </w:rPr>
        <w:t>etc</w:t>
      </w:r>
      <w:proofErr w:type="spellEnd"/>
      <w:r w:rsidRPr="00062017">
        <w:rPr>
          <w:rFonts w:ascii="Arial" w:hAnsi="Arial" w:cs="Arial"/>
          <w:bCs/>
        </w:rPr>
        <w:t>) to:</w:t>
      </w:r>
    </w:p>
    <w:p w:rsidR="000B277E" w:rsidRDefault="000B277E" w:rsidP="000B277E">
      <w:pPr>
        <w:ind w:left="720" w:hanging="720"/>
        <w:rPr>
          <w:rFonts w:ascii="Arial" w:hAnsi="Arial" w:cs="Arial"/>
          <w:bCs/>
        </w:rPr>
      </w:pPr>
    </w:p>
    <w:p w:rsidR="000B277E" w:rsidRDefault="000B277E" w:rsidP="000B277E">
      <w:pPr>
        <w:ind w:left="720" w:hanging="720"/>
        <w:rPr>
          <w:rFonts w:ascii="Arial" w:hAnsi="Arial" w:cs="Arial"/>
          <w:bCs/>
        </w:rPr>
      </w:pPr>
    </w:p>
    <w:p w:rsidR="000B277E" w:rsidRDefault="000B277E" w:rsidP="000B277E">
      <w:pPr>
        <w:ind w:left="720" w:hanging="720"/>
        <w:rPr>
          <w:rFonts w:ascii="Arial" w:hAnsi="Arial" w:cs="Arial"/>
          <w:bCs/>
        </w:rPr>
      </w:pPr>
    </w:p>
    <w:p w:rsidR="000B277E" w:rsidRDefault="000B277E" w:rsidP="000B277E">
      <w:pPr>
        <w:ind w:left="720" w:hanging="720"/>
        <w:rPr>
          <w:rFonts w:ascii="Arial" w:hAnsi="Arial" w:cs="Arial"/>
          <w:bCs/>
        </w:rPr>
      </w:pPr>
    </w:p>
    <w:p w:rsidR="000B277E" w:rsidRDefault="000B277E" w:rsidP="000B277E">
      <w:pPr>
        <w:ind w:left="720" w:hanging="720"/>
        <w:rPr>
          <w:rFonts w:ascii="Arial" w:hAnsi="Arial" w:cs="Arial"/>
          <w:bCs/>
        </w:rPr>
      </w:pPr>
    </w:p>
    <w:p w:rsidR="000B277E" w:rsidRDefault="000B277E" w:rsidP="000B277E">
      <w:pPr>
        <w:ind w:left="720" w:hanging="720"/>
        <w:rPr>
          <w:rFonts w:ascii="Arial" w:hAnsi="Arial" w:cs="Arial"/>
          <w:bCs/>
        </w:rPr>
      </w:pPr>
    </w:p>
    <w:p w:rsidR="000B277E" w:rsidRDefault="000B277E" w:rsidP="000B277E">
      <w:pPr>
        <w:ind w:left="720" w:hanging="720"/>
        <w:rPr>
          <w:rFonts w:ascii="Arial" w:hAnsi="Arial" w:cs="Arial"/>
          <w:bCs/>
        </w:rPr>
      </w:pPr>
    </w:p>
    <w:p w:rsidR="000B277E" w:rsidRDefault="000B277E" w:rsidP="000B277E">
      <w:pPr>
        <w:ind w:left="720" w:hanging="720"/>
        <w:rPr>
          <w:rFonts w:ascii="Arial" w:hAnsi="Arial" w:cs="Arial"/>
          <w:bCs/>
        </w:rPr>
      </w:pPr>
    </w:p>
    <w:p w:rsidR="000B277E" w:rsidRDefault="000B277E" w:rsidP="000B277E">
      <w:pPr>
        <w:ind w:left="720" w:hanging="720"/>
        <w:rPr>
          <w:rFonts w:ascii="Arial" w:hAnsi="Arial" w:cs="Arial"/>
          <w:bCs/>
        </w:rPr>
      </w:pPr>
    </w:p>
    <w:p w:rsidR="00271921" w:rsidRDefault="00271921" w:rsidP="000B277E">
      <w:pPr>
        <w:ind w:left="720" w:hanging="720"/>
        <w:rPr>
          <w:rFonts w:ascii="Arial" w:hAnsi="Arial" w:cs="Arial"/>
          <w:bCs/>
        </w:rPr>
      </w:pPr>
    </w:p>
    <w:p w:rsidR="00271921" w:rsidRDefault="00271921" w:rsidP="000B277E">
      <w:pPr>
        <w:ind w:left="720" w:hanging="720"/>
        <w:rPr>
          <w:rFonts w:ascii="Arial" w:hAnsi="Arial" w:cs="Arial"/>
          <w:bCs/>
        </w:rPr>
      </w:pPr>
    </w:p>
    <w:p w:rsidR="000B277E" w:rsidRPr="00062017" w:rsidRDefault="000B277E" w:rsidP="000B277E">
      <w:pPr>
        <w:ind w:left="720" w:hanging="720"/>
        <w:rPr>
          <w:rFonts w:ascii="Arial" w:hAnsi="Arial" w:cs="Arial"/>
          <w:bCs/>
        </w:rPr>
      </w:pPr>
    </w:p>
    <w:p w:rsidR="000B277E" w:rsidRPr="00062017" w:rsidRDefault="000B277E" w:rsidP="000B277E">
      <w:pPr>
        <w:ind w:left="720" w:hanging="720"/>
        <w:rPr>
          <w:rFonts w:ascii="Arial" w:hAnsi="Arial" w:cs="Arial"/>
          <w:bCs/>
          <w:u w:val="single"/>
        </w:rPr>
      </w:pPr>
      <w:r w:rsidRPr="004D70BF">
        <w:rPr>
          <w:rFonts w:ascii="Arial" w:hAnsi="Arial" w:cs="Arial"/>
          <w:b/>
          <w:bCs/>
          <w:u w:val="single"/>
        </w:rPr>
        <w:lastRenderedPageBreak/>
        <w:t>SET 1:</w:t>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4D70BF">
        <w:rPr>
          <w:rFonts w:ascii="Arial" w:hAnsi="Arial" w:cs="Arial"/>
          <w:b/>
          <w:bCs/>
          <w:u w:val="single"/>
        </w:rPr>
        <w:t>SET 2:</w:t>
      </w:r>
    </w:p>
    <w:p w:rsidR="000B277E" w:rsidRPr="00062017" w:rsidRDefault="000B277E" w:rsidP="000B277E">
      <w:pPr>
        <w:rPr>
          <w:rFonts w:ascii="Arial" w:hAnsi="Arial" w:cs="Arial"/>
          <w:bCs/>
        </w:rPr>
      </w:pPr>
      <w:r w:rsidRPr="00062017">
        <w:rPr>
          <w:rFonts w:ascii="Arial" w:hAnsi="Arial" w:cs="Arial"/>
          <w:color w:val="000000"/>
        </w:rPr>
        <w:t>UPS Supply Chain Solutions, Inc. - Cleveland Branch</w:t>
      </w:r>
      <w:r w:rsidRPr="00062017">
        <w:rPr>
          <w:rFonts w:ascii="Arial" w:hAnsi="Arial" w:cs="Arial"/>
          <w:color w:val="000000"/>
        </w:rPr>
        <w:tab/>
      </w:r>
      <w:r w:rsidRPr="00062017">
        <w:rPr>
          <w:rFonts w:ascii="Arial" w:hAnsi="Arial" w:cs="Arial"/>
          <w:color w:val="000000"/>
        </w:rPr>
        <w:tab/>
      </w:r>
      <w:r w:rsidRPr="00062017">
        <w:rPr>
          <w:rFonts w:ascii="Arial" w:hAnsi="Arial" w:cs="Arial"/>
          <w:bCs/>
        </w:rPr>
        <w:t>Electro-Motive Diesel</w:t>
      </w:r>
    </w:p>
    <w:p w:rsidR="000B277E" w:rsidRPr="00062017" w:rsidRDefault="000B277E" w:rsidP="000B277E">
      <w:pPr>
        <w:rPr>
          <w:rFonts w:ascii="Arial" w:hAnsi="Arial" w:cs="Arial"/>
          <w:bCs/>
        </w:rPr>
      </w:pPr>
      <w:r w:rsidRPr="00062017">
        <w:rPr>
          <w:rFonts w:ascii="Arial" w:hAnsi="Arial" w:cs="Arial"/>
          <w:color w:val="000000"/>
        </w:rPr>
        <w:t xml:space="preserve">Attn: </w:t>
      </w:r>
      <w:r w:rsidRPr="00062017">
        <w:rPr>
          <w:rFonts w:ascii="Arial" w:hAnsi="Arial" w:cs="Arial"/>
          <w:color w:val="0000FF"/>
        </w:rPr>
        <w:t xml:space="preserve"> </w:t>
      </w:r>
      <w:r w:rsidRPr="00062017">
        <w:rPr>
          <w:rFonts w:ascii="Arial" w:hAnsi="Arial" w:cs="Arial"/>
          <w:color w:val="000080"/>
        </w:rPr>
        <w:t>Electro Motive Diesel Team</w:t>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t xml:space="preserve">Attn: </w:t>
      </w:r>
      <w:r w:rsidRPr="00062017">
        <w:rPr>
          <w:rFonts w:ascii="Arial" w:hAnsi="Arial" w:cs="Arial"/>
          <w:bCs/>
          <w:color w:val="000080"/>
        </w:rPr>
        <w:t>Customs Department</w:t>
      </w:r>
    </w:p>
    <w:p w:rsidR="000B277E" w:rsidRPr="00062017" w:rsidRDefault="000B277E" w:rsidP="000B277E">
      <w:pPr>
        <w:rPr>
          <w:rFonts w:ascii="Arial" w:hAnsi="Arial" w:cs="Arial"/>
          <w:bCs/>
        </w:rPr>
      </w:pPr>
      <w:r w:rsidRPr="00062017">
        <w:rPr>
          <w:rFonts w:ascii="Arial" w:hAnsi="Arial" w:cs="Arial"/>
          <w:color w:val="000000"/>
        </w:rPr>
        <w:t>6940 Engle Road, Suite C</w:t>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t>9301 West 55</w:t>
      </w:r>
      <w:r w:rsidRPr="00062017">
        <w:rPr>
          <w:rFonts w:ascii="Arial" w:hAnsi="Arial" w:cs="Arial"/>
          <w:bCs/>
          <w:vertAlign w:val="superscript"/>
        </w:rPr>
        <w:t>th</w:t>
      </w:r>
      <w:r w:rsidRPr="00062017">
        <w:rPr>
          <w:rFonts w:ascii="Arial" w:hAnsi="Arial" w:cs="Arial"/>
          <w:bCs/>
        </w:rPr>
        <w:t xml:space="preserve"> Street</w:t>
      </w:r>
    </w:p>
    <w:p w:rsidR="000B277E" w:rsidRPr="00062017" w:rsidRDefault="000B277E" w:rsidP="000B277E">
      <w:pPr>
        <w:rPr>
          <w:rFonts w:ascii="Arial" w:hAnsi="Arial" w:cs="Arial"/>
          <w:bCs/>
        </w:rPr>
      </w:pPr>
      <w:r w:rsidRPr="00062017">
        <w:rPr>
          <w:rFonts w:ascii="Arial" w:hAnsi="Arial" w:cs="Arial"/>
          <w:color w:val="000000"/>
        </w:rPr>
        <w:t>Middleburg Hts., OH 44130</w:t>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t>LaGrange, IL 60525 USA</w:t>
      </w:r>
    </w:p>
    <w:p w:rsidR="000B277E" w:rsidRPr="00062017" w:rsidRDefault="000B277E" w:rsidP="000B277E">
      <w:pPr>
        <w:rPr>
          <w:rFonts w:ascii="Arial" w:hAnsi="Arial" w:cs="Arial"/>
          <w:bCs/>
        </w:rPr>
      </w:pPr>
      <w:r w:rsidRPr="00062017">
        <w:rPr>
          <w:rFonts w:ascii="Arial" w:hAnsi="Arial" w:cs="Arial"/>
          <w:color w:val="000000"/>
        </w:rPr>
        <w:t>Phone: 440.</w:t>
      </w:r>
      <w:r>
        <w:rPr>
          <w:rFonts w:ascii="Arial" w:hAnsi="Arial" w:cs="Arial"/>
          <w:color w:val="000000"/>
        </w:rPr>
        <w:t>239-3814</w:t>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proofErr w:type="gramStart"/>
      <w:r w:rsidRPr="00062017">
        <w:rPr>
          <w:rFonts w:ascii="Arial" w:hAnsi="Arial" w:cs="Arial"/>
          <w:bCs/>
        </w:rPr>
        <w:t>Fax</w:t>
      </w:r>
      <w:proofErr w:type="gramEnd"/>
      <w:r w:rsidRPr="00062017">
        <w:rPr>
          <w:rFonts w:ascii="Arial" w:hAnsi="Arial" w:cs="Arial"/>
          <w:bCs/>
        </w:rPr>
        <w:t>: (708) 387-6603</w:t>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t xml:space="preserve">               </w:t>
      </w:r>
      <w:r w:rsidRPr="00062017">
        <w:rPr>
          <w:rFonts w:ascii="Arial" w:hAnsi="Arial" w:cs="Arial"/>
          <w:color w:val="000000"/>
        </w:rPr>
        <w:t xml:space="preserve">Fax: </w:t>
      </w:r>
      <w:r w:rsidRPr="00062017">
        <w:rPr>
          <w:rFonts w:ascii="Arial" w:hAnsi="Arial" w:cs="Arial"/>
          <w:color w:val="0000FF"/>
        </w:rPr>
        <w:t xml:space="preserve"> </w:t>
      </w:r>
      <w:r w:rsidRPr="00062017">
        <w:rPr>
          <w:rFonts w:ascii="Arial" w:hAnsi="Arial" w:cs="Arial"/>
        </w:rPr>
        <w:t>440-287-7534</w:t>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r>
      <w:r w:rsidRPr="00062017">
        <w:rPr>
          <w:rFonts w:ascii="Arial" w:hAnsi="Arial" w:cs="Arial"/>
          <w:bCs/>
        </w:rPr>
        <w:tab/>
        <w:t xml:space="preserve">Phone: </w:t>
      </w:r>
      <w:r w:rsidRPr="0038285E">
        <w:rPr>
          <w:rFonts w:ascii="Arial" w:hAnsi="Arial" w:cs="Arial"/>
          <w:bCs/>
        </w:rPr>
        <w:t>(708) 387-5466 or (708) 387-6490</w:t>
      </w:r>
    </w:p>
    <w:p w:rsidR="000B277E" w:rsidRPr="00062017" w:rsidRDefault="000B277E" w:rsidP="000B277E">
      <w:pPr>
        <w:rPr>
          <w:rFonts w:ascii="Arial" w:hAnsi="Arial" w:cs="Arial"/>
        </w:rPr>
      </w:pPr>
      <w:r w:rsidRPr="00062017">
        <w:rPr>
          <w:rFonts w:ascii="Arial" w:hAnsi="Arial" w:cs="Arial"/>
          <w:color w:val="000080"/>
        </w:rPr>
        <w:t xml:space="preserve">E-mail: </w:t>
      </w:r>
      <w:hyperlink r:id="rId24" w:history="1">
        <w:r w:rsidRPr="000A0EAD">
          <w:rPr>
            <w:rFonts w:ascii="Arial" w:hAnsi="Arial" w:cs="Arial"/>
            <w:color w:val="000080"/>
          </w:rPr>
          <w:t>Electro-Motive_Diesel@ups.com</w:t>
        </w:r>
      </w:hyperlink>
      <w:r w:rsidRPr="000A0EAD">
        <w:rPr>
          <w:rFonts w:ascii="Arial" w:hAnsi="Arial" w:cs="Arial"/>
          <w:color w:val="000080"/>
        </w:rPr>
        <w:tab/>
      </w:r>
      <w:r w:rsidRPr="000A0EAD">
        <w:rPr>
          <w:rFonts w:ascii="Arial" w:hAnsi="Arial" w:cs="Arial"/>
          <w:color w:val="0000FF"/>
        </w:rPr>
        <w:tab/>
      </w:r>
      <w:r w:rsidRPr="00062017">
        <w:rPr>
          <w:rFonts w:ascii="Arial" w:hAnsi="Arial" w:cs="Arial"/>
          <w:color w:val="0000FF"/>
        </w:rPr>
        <w:tab/>
      </w:r>
      <w:r w:rsidRPr="00062017">
        <w:rPr>
          <w:rFonts w:ascii="Arial" w:hAnsi="Arial" w:cs="Arial"/>
          <w:color w:val="0000FF"/>
        </w:rPr>
        <w:tab/>
      </w:r>
      <w:r w:rsidRPr="00062017">
        <w:rPr>
          <w:rFonts w:ascii="Arial" w:hAnsi="Arial" w:cs="Arial"/>
          <w:color w:val="000080"/>
        </w:rPr>
        <w:t xml:space="preserve">E-mail: </w:t>
      </w:r>
      <w:r w:rsidRPr="0038285E">
        <w:rPr>
          <w:rFonts w:ascii="Arial" w:hAnsi="Arial" w:cs="Arial"/>
          <w:color w:val="000080"/>
          <w:u w:val="single"/>
        </w:rPr>
        <w:t>CustomsRequests@progressrail.com</w:t>
      </w:r>
    </w:p>
    <w:bookmarkEnd w:id="1"/>
    <w:p w:rsidR="000B277E" w:rsidRPr="00062017" w:rsidRDefault="000B277E" w:rsidP="000B277E">
      <w:pPr>
        <w:rPr>
          <w:rFonts w:ascii="Arial" w:hAnsi="Arial" w:cs="Arial"/>
          <w:bCs/>
        </w:rPr>
      </w:pPr>
    </w:p>
    <w:p w:rsidR="000B277E" w:rsidRPr="00062017" w:rsidRDefault="000B277E" w:rsidP="000B277E">
      <w:pPr>
        <w:ind w:left="720" w:hanging="720"/>
        <w:rPr>
          <w:rFonts w:ascii="Arial" w:hAnsi="Arial" w:cs="Arial"/>
          <w:bCs/>
        </w:rPr>
      </w:pPr>
    </w:p>
    <w:p w:rsidR="000B277E" w:rsidRDefault="000B277E" w:rsidP="000B277E">
      <w:pPr>
        <w:pStyle w:val="Heading1"/>
        <w:rPr>
          <w:rFonts w:ascii="Arial" w:hAnsi="Arial" w:cs="Arial"/>
          <w:color w:val="000080"/>
          <w:sz w:val="32"/>
          <w:szCs w:val="32"/>
        </w:rPr>
      </w:pPr>
    </w:p>
    <w:p w:rsidR="000B277E" w:rsidRDefault="000B277E" w:rsidP="000B277E">
      <w:pPr>
        <w:pStyle w:val="Heading1"/>
        <w:rPr>
          <w:rFonts w:ascii="Arial" w:hAnsi="Arial" w:cs="Arial"/>
          <w:color w:val="000080"/>
          <w:sz w:val="32"/>
          <w:szCs w:val="32"/>
        </w:rPr>
      </w:pPr>
    </w:p>
    <w:p w:rsidR="000B277E" w:rsidRPr="00CB598C" w:rsidRDefault="000B277E" w:rsidP="000B277E">
      <w:pPr>
        <w:pStyle w:val="Heading1"/>
        <w:rPr>
          <w:rFonts w:ascii="Arial" w:hAnsi="Arial" w:cs="Arial"/>
          <w:color w:val="000080"/>
          <w:sz w:val="32"/>
          <w:szCs w:val="32"/>
        </w:rPr>
      </w:pPr>
      <w:r w:rsidRPr="00CB598C">
        <w:rPr>
          <w:rFonts w:ascii="Arial" w:hAnsi="Arial" w:cs="Arial"/>
          <w:color w:val="000080"/>
          <w:sz w:val="32"/>
          <w:szCs w:val="32"/>
        </w:rPr>
        <w:t>Declaration of Foreign Shipper - Example</w:t>
      </w:r>
    </w:p>
    <w:p w:rsidR="000B277E" w:rsidRPr="00E21095" w:rsidRDefault="000B277E" w:rsidP="000B277E"/>
    <w:p w:rsidR="000B277E" w:rsidRPr="00062017" w:rsidRDefault="000B277E" w:rsidP="000B277E">
      <w:pPr>
        <w:rPr>
          <w:rFonts w:ascii="Arial" w:hAnsi="Arial" w:cs="Arial"/>
        </w:rPr>
      </w:pPr>
    </w:p>
    <w:p w:rsidR="000B277E" w:rsidRPr="00062017" w:rsidRDefault="000B277E" w:rsidP="000B277E">
      <w:pPr>
        <w:pStyle w:val="Heading3"/>
        <w:spacing w:before="0"/>
      </w:pPr>
      <w:bookmarkStart w:id="2" w:name="DFS"/>
      <w:r w:rsidRPr="00062017">
        <w:t>DECLARATION OF FOREIGN SHIPPER</w:t>
      </w:r>
    </w:p>
    <w:p w:rsidR="000B277E" w:rsidRPr="00062017" w:rsidRDefault="000B277E" w:rsidP="000B277E">
      <w:pPr>
        <w:rPr>
          <w:rFonts w:ascii="Arial" w:hAnsi="Arial" w:cs="Arial"/>
          <w:b/>
          <w:bCs/>
        </w:rPr>
      </w:pPr>
      <w:r w:rsidRPr="00062017">
        <w:rPr>
          <w:rFonts w:ascii="Arial" w:hAnsi="Arial" w:cs="Arial"/>
        </w:rPr>
        <w:t xml:space="preserve">I, </w:t>
      </w:r>
      <w:r w:rsidRPr="00062017">
        <w:rPr>
          <w:rFonts w:ascii="Arial" w:hAnsi="Arial" w:cs="Arial"/>
          <w:color w:val="FF0000"/>
        </w:rPr>
        <w:t>(SHIPPER’S NAME)</w:t>
      </w:r>
      <w:r w:rsidRPr="00062017">
        <w:rPr>
          <w:rFonts w:ascii="Arial" w:hAnsi="Arial" w:cs="Arial"/>
        </w:rPr>
        <w:t xml:space="preserve">, </w:t>
      </w:r>
      <w:r w:rsidRPr="00062017">
        <w:rPr>
          <w:rFonts w:ascii="Arial" w:hAnsi="Arial" w:cs="Arial"/>
          <w:b/>
          <w:bCs/>
        </w:rPr>
        <w:t>declare that to the best of my knowledge and belief the articles herein specified were exported from the United States, from the port of</w:t>
      </w:r>
      <w:r w:rsidRPr="00062017">
        <w:rPr>
          <w:rFonts w:ascii="Arial" w:hAnsi="Arial" w:cs="Arial"/>
        </w:rPr>
        <w:t xml:space="preserve"> </w:t>
      </w:r>
      <w:r w:rsidRPr="00062017">
        <w:rPr>
          <w:rFonts w:ascii="Arial" w:hAnsi="Arial" w:cs="Arial"/>
          <w:color w:val="FF0000"/>
        </w:rPr>
        <w:t>(ASKS FOR THE US PORT OF EXPORT FROM WHICH THE MATERIAL WAS ORIGINALLY SHIPPED. UNKNOWN IS AN ACCEPTABLE RESPONSE IF THIS INFORMATION IS NOT KNOWN)</w:t>
      </w:r>
      <w:r w:rsidRPr="00062017">
        <w:rPr>
          <w:rFonts w:ascii="Arial" w:hAnsi="Arial" w:cs="Arial"/>
        </w:rPr>
        <w:t xml:space="preserve"> </w:t>
      </w:r>
      <w:r w:rsidRPr="00062017">
        <w:rPr>
          <w:rFonts w:ascii="Arial" w:hAnsi="Arial" w:cs="Arial"/>
          <w:b/>
          <w:bCs/>
        </w:rPr>
        <w:t>on or about</w:t>
      </w:r>
      <w:r w:rsidRPr="00062017">
        <w:rPr>
          <w:rFonts w:ascii="Arial" w:hAnsi="Arial" w:cs="Arial"/>
        </w:rPr>
        <w:t xml:space="preserve"> </w:t>
      </w:r>
      <w:r w:rsidRPr="00062017">
        <w:rPr>
          <w:rFonts w:ascii="Arial" w:hAnsi="Arial" w:cs="Arial"/>
          <w:color w:val="FF0000"/>
        </w:rPr>
        <w:t>(ASKS FOR THE DATE OF EXPORT OF THE MATERIAL FROM THE US. IT IS ALSO OKAY TO RESPOND UNKNOWN IF THE DATE IS NOT AVAILABLE),</w:t>
      </w:r>
      <w:r w:rsidRPr="00062017">
        <w:rPr>
          <w:rFonts w:ascii="Arial" w:hAnsi="Arial" w:cs="Arial"/>
        </w:rPr>
        <w:t xml:space="preserve"> </w:t>
      </w:r>
      <w:r w:rsidRPr="00062017">
        <w:rPr>
          <w:rFonts w:ascii="Arial" w:hAnsi="Arial" w:cs="Arial"/>
          <w:b/>
          <w:bCs/>
        </w:rPr>
        <w:t xml:space="preserve">and that they are returned without having been increased in value or improved in condition by any process of manufacture or other means. </w:t>
      </w:r>
    </w:p>
    <w:p w:rsidR="000B277E" w:rsidRPr="00062017" w:rsidRDefault="000B277E" w:rsidP="000B277E">
      <w:pPr>
        <w:rPr>
          <w:rFonts w:ascii="Arial" w:hAnsi="Arial" w:cs="Arial"/>
          <w:bCs/>
          <w:color w:val="FF0000"/>
        </w:rPr>
      </w:pPr>
      <w:r w:rsidRPr="00062017">
        <w:rPr>
          <w:rFonts w:ascii="Arial" w:hAnsi="Arial" w:cs="Arial"/>
        </w:rPr>
        <w:t xml:space="preserve">Shipper Name &amp; </w:t>
      </w:r>
      <w:proofErr w:type="gramStart"/>
      <w:r w:rsidRPr="00062017">
        <w:rPr>
          <w:rFonts w:ascii="Arial" w:hAnsi="Arial" w:cs="Arial"/>
        </w:rPr>
        <w:t>Address</w:t>
      </w:r>
      <w:r w:rsidRPr="00062017">
        <w:rPr>
          <w:rFonts w:ascii="Arial" w:hAnsi="Arial" w:cs="Arial"/>
          <w:bCs/>
          <w:color w:val="FF0000"/>
        </w:rPr>
        <w:t>:</w:t>
      </w:r>
      <w:proofErr w:type="gramEnd"/>
      <w:r w:rsidRPr="00062017">
        <w:rPr>
          <w:rFonts w:ascii="Arial" w:hAnsi="Arial" w:cs="Arial"/>
          <w:bCs/>
          <w:color w:val="FF0000"/>
        </w:rPr>
        <w:t xml:space="preserve">(PROVIDE NAME OF THE COMPANY AND SHIPPING ADDRESS) </w:t>
      </w:r>
    </w:p>
    <w:p w:rsidR="000B277E" w:rsidRPr="00062017" w:rsidRDefault="000B277E" w:rsidP="000B277E">
      <w:pPr>
        <w:rPr>
          <w:rFonts w:ascii="Arial" w:hAnsi="Arial" w:cs="Arial"/>
          <w:b/>
          <w:bCs/>
        </w:rPr>
      </w:pPr>
      <w:r w:rsidRPr="00062017">
        <w:rPr>
          <w:rFonts w:ascii="Arial" w:hAnsi="Arial" w:cs="Arial"/>
        </w:rPr>
        <w:t xml:space="preserve">Shipment </w:t>
      </w:r>
      <w:proofErr w:type="gramStart"/>
      <w:r w:rsidRPr="00062017">
        <w:rPr>
          <w:rFonts w:ascii="Arial" w:hAnsi="Arial" w:cs="Arial"/>
        </w:rPr>
        <w:t>Identification:</w:t>
      </w:r>
      <w:proofErr w:type="gramEnd"/>
      <w:r w:rsidRPr="00062017">
        <w:rPr>
          <w:rFonts w:ascii="Arial" w:hAnsi="Arial" w:cs="Arial"/>
          <w:bCs/>
          <w:color w:val="FF0000"/>
        </w:rPr>
        <w:t>(PROVIDE SHIPMENT, B/L OR TRUCK NUMBER)</w:t>
      </w:r>
      <w:r w:rsidRPr="00062017">
        <w:rPr>
          <w:rFonts w:ascii="Arial" w:hAnsi="Arial" w:cs="Arial"/>
          <w:b/>
          <w:bCs/>
        </w:rPr>
        <w:t xml:space="preserve"> </w:t>
      </w:r>
    </w:p>
    <w:p w:rsidR="000B277E" w:rsidRPr="00062017" w:rsidRDefault="000B277E" w:rsidP="000B277E">
      <w:pPr>
        <w:rPr>
          <w:rFonts w:ascii="Arial" w:hAnsi="Arial" w:cs="Arial"/>
        </w:rPr>
      </w:pPr>
      <w:r w:rsidRPr="00062017">
        <w:rPr>
          <w:rFonts w:ascii="Arial" w:hAnsi="Arial" w:cs="Arial"/>
        </w:rPr>
        <w:t xml:space="preserve">Signature and </w:t>
      </w:r>
      <w:proofErr w:type="gramStart"/>
      <w:r w:rsidRPr="00062017">
        <w:rPr>
          <w:rFonts w:ascii="Arial" w:hAnsi="Arial" w:cs="Arial"/>
        </w:rPr>
        <w:t>Capacity:</w:t>
      </w:r>
      <w:proofErr w:type="gramEnd"/>
      <w:r w:rsidRPr="00062017">
        <w:rPr>
          <w:rFonts w:ascii="Arial" w:hAnsi="Arial" w:cs="Arial"/>
          <w:bCs/>
          <w:color w:val="FF0000"/>
        </w:rPr>
        <w:t>(SHIPPER’S POSITION AND SIGNATURE)</w:t>
      </w:r>
      <w:r w:rsidRPr="00062017">
        <w:rPr>
          <w:rFonts w:ascii="Arial" w:hAnsi="Arial" w:cs="Arial"/>
          <w:bCs/>
        </w:rPr>
        <w:t xml:space="preserve"> </w:t>
      </w:r>
    </w:p>
    <w:bookmarkEnd w:id="2"/>
    <w:p w:rsidR="000B277E" w:rsidRPr="00457D70" w:rsidRDefault="000B277E" w:rsidP="000B277E">
      <w:pPr>
        <w:rPr>
          <w:rFonts w:ascii="Arial" w:hAnsi="Arial" w:cs="Arial"/>
        </w:rPr>
      </w:pPr>
      <w:r w:rsidRPr="00457D70">
        <w:rPr>
          <w:rFonts w:ascii="Arial" w:hAnsi="Arial" w:cs="Arial"/>
        </w:rPr>
        <w:t xml:space="preserve"> ______________________________________________ </w:t>
      </w:r>
    </w:p>
    <w:p w:rsidR="000B277E" w:rsidRDefault="000B277E" w:rsidP="000B277E"/>
    <w:p w:rsidR="000B277E" w:rsidRPr="00FD0820" w:rsidRDefault="000B277E" w:rsidP="000B277E">
      <w:pPr>
        <w:rPr>
          <w:b/>
        </w:rPr>
      </w:pPr>
    </w:p>
    <w:p w:rsidR="000B277E" w:rsidRDefault="000B277E" w:rsidP="000B277E">
      <w:pPr>
        <w:rPr>
          <w:b/>
        </w:rPr>
      </w:pPr>
    </w:p>
    <w:p w:rsidR="000B277E" w:rsidRDefault="000B277E" w:rsidP="000B277E">
      <w:pPr>
        <w:rPr>
          <w:b/>
        </w:rPr>
      </w:pPr>
    </w:p>
    <w:p w:rsidR="000B277E" w:rsidRPr="002C0B96" w:rsidRDefault="000B277E" w:rsidP="000B277E">
      <w:pPr>
        <w:rPr>
          <w:rFonts w:ascii="Arial" w:hAnsi="Arial" w:cs="Arial"/>
          <w:sz w:val="22"/>
          <w:szCs w:val="22"/>
        </w:rPr>
      </w:pPr>
      <w:r w:rsidRPr="002C0B96">
        <w:rPr>
          <w:rFonts w:ascii="Arial" w:hAnsi="Arial" w:cs="Arial"/>
          <w:sz w:val="22"/>
          <w:szCs w:val="22"/>
        </w:rPr>
        <w:t xml:space="preserve">. </w:t>
      </w:r>
    </w:p>
    <w:p w:rsidR="000B277E" w:rsidRPr="002C0B96" w:rsidRDefault="000B277E" w:rsidP="000B277E">
      <w:pPr>
        <w:autoSpaceDE w:val="0"/>
        <w:autoSpaceDN w:val="0"/>
        <w:adjustRightInd w:val="0"/>
        <w:rPr>
          <w:rFonts w:ascii="Arial" w:hAnsi="Arial" w:cs="Arial"/>
          <w:sz w:val="22"/>
          <w:szCs w:val="22"/>
        </w:rPr>
      </w:pPr>
    </w:p>
    <w:p w:rsidR="000B277E" w:rsidRDefault="000B277E" w:rsidP="000B277E"/>
    <w:p w:rsidR="000B277E" w:rsidRDefault="000B277E" w:rsidP="000B277E">
      <w:pPr>
        <w:rPr>
          <w:b/>
        </w:rPr>
      </w:pPr>
    </w:p>
    <w:p w:rsidR="000B277E" w:rsidRDefault="000B277E" w:rsidP="000B277E">
      <w:pPr>
        <w:rPr>
          <w:b/>
        </w:rPr>
      </w:pPr>
    </w:p>
    <w:p w:rsidR="000B277E" w:rsidRPr="00457903" w:rsidRDefault="000B277E" w:rsidP="000B277E">
      <w:pPr>
        <w:pStyle w:val="Heading1"/>
        <w:rPr>
          <w:rFonts w:ascii="Arial" w:hAnsi="Arial" w:cs="Arial"/>
          <w:color w:val="000080"/>
          <w:sz w:val="32"/>
          <w:szCs w:val="32"/>
        </w:rPr>
      </w:pPr>
      <w:r w:rsidRPr="00457903">
        <w:rPr>
          <w:rFonts w:ascii="Arial" w:hAnsi="Arial" w:cs="Arial"/>
          <w:color w:val="000080"/>
          <w:sz w:val="32"/>
          <w:szCs w:val="32"/>
        </w:rPr>
        <w:t xml:space="preserve">Convenience Returns </w:t>
      </w:r>
    </w:p>
    <w:p w:rsidR="000B277E" w:rsidRPr="00062017" w:rsidRDefault="000B277E" w:rsidP="000B277E">
      <w:pPr>
        <w:rPr>
          <w:rFonts w:ascii="Arial" w:hAnsi="Arial" w:cs="Arial"/>
        </w:rPr>
      </w:pPr>
    </w:p>
    <w:p w:rsidR="000B277E" w:rsidRDefault="000B277E" w:rsidP="000B277E">
      <w:pPr>
        <w:rPr>
          <w:rFonts w:ascii="Arial" w:hAnsi="Arial" w:cs="Arial"/>
          <w:sz w:val="22"/>
          <w:szCs w:val="22"/>
        </w:rPr>
      </w:pPr>
      <w:r w:rsidRPr="002C0B96">
        <w:rPr>
          <w:rFonts w:ascii="Arial" w:hAnsi="Arial" w:cs="Arial"/>
          <w:sz w:val="22"/>
          <w:szCs w:val="22"/>
        </w:rPr>
        <w:t xml:space="preserve">* Overstocked materials or material ordered in error may be returned at the customer’s convenience. In such cases, unless the commercial department dictates otherwise, the customer will be the importer of record into the United States. </w:t>
      </w:r>
    </w:p>
    <w:p w:rsidR="000B277E" w:rsidRPr="002C0B96" w:rsidRDefault="000B277E" w:rsidP="000B277E">
      <w:pPr>
        <w:rPr>
          <w:rFonts w:ascii="Arial" w:hAnsi="Arial" w:cs="Arial"/>
          <w:sz w:val="22"/>
          <w:szCs w:val="22"/>
        </w:rPr>
      </w:pPr>
    </w:p>
    <w:p w:rsidR="000B277E" w:rsidRPr="002C0B96" w:rsidRDefault="000B277E" w:rsidP="000B277E">
      <w:pPr>
        <w:rPr>
          <w:rFonts w:ascii="Arial" w:hAnsi="Arial" w:cs="Arial"/>
          <w:sz w:val="22"/>
          <w:szCs w:val="22"/>
        </w:rPr>
      </w:pPr>
      <w:r w:rsidRPr="002C0B96">
        <w:rPr>
          <w:rFonts w:ascii="Arial" w:hAnsi="Arial" w:cs="Arial"/>
          <w:sz w:val="22"/>
          <w:szCs w:val="22"/>
        </w:rPr>
        <w:t xml:space="preserve">* The process for returning this material is the same as that previously mentioned above with the exception that the material must be returned DDP (Delivered Duty Paid.) EMD will not be responsible for the transportation, importation duties, ISF filing and taxes for these shipments. </w:t>
      </w:r>
    </w:p>
    <w:p w:rsidR="000B277E" w:rsidRPr="002C0B96" w:rsidRDefault="000B277E" w:rsidP="000B277E">
      <w:pPr>
        <w:autoSpaceDE w:val="0"/>
        <w:autoSpaceDN w:val="0"/>
        <w:adjustRightInd w:val="0"/>
        <w:rPr>
          <w:rFonts w:ascii="Helv" w:hAnsi="Helv" w:cs="Helv"/>
          <w:color w:val="000000"/>
          <w:sz w:val="22"/>
          <w:szCs w:val="22"/>
        </w:rPr>
      </w:pPr>
    </w:p>
    <w:p w:rsidR="000B277E" w:rsidRDefault="000B277E"/>
    <w:sectPr w:rsidR="000B277E" w:rsidSect="00CF61E5">
      <w:pgSz w:w="12240" w:h="15840"/>
      <w:pgMar w:top="288" w:right="864" w:bottom="28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TT160t00">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F3008"/>
    <w:multiLevelType w:val="hybridMultilevel"/>
    <w:tmpl w:val="9EB64E56"/>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
    <w:nsid w:val="3D4956AA"/>
    <w:multiLevelType w:val="hybridMultilevel"/>
    <w:tmpl w:val="127A415A"/>
    <w:lvl w:ilvl="0" w:tplc="A38238F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AC0662E"/>
    <w:multiLevelType w:val="hybridMultilevel"/>
    <w:tmpl w:val="253A7F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4CD127B7"/>
    <w:multiLevelType w:val="hybridMultilevel"/>
    <w:tmpl w:val="7ABCDF00"/>
    <w:lvl w:ilvl="0" w:tplc="A014BA8A">
      <w:start w:val="1"/>
      <w:numFmt w:val="upperRoman"/>
      <w:lvlText w:val="%1."/>
      <w:lvlJc w:val="right"/>
      <w:pPr>
        <w:ind w:left="720" w:hanging="360"/>
      </w:pPr>
      <w:rPr>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7802F4"/>
    <w:multiLevelType w:val="hybridMultilevel"/>
    <w:tmpl w:val="4754C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DA0"/>
    <w:rsid w:val="000301E5"/>
    <w:rsid w:val="000B277E"/>
    <w:rsid w:val="00145911"/>
    <w:rsid w:val="00271921"/>
    <w:rsid w:val="00434DA0"/>
    <w:rsid w:val="005829F7"/>
    <w:rsid w:val="00C03DA7"/>
    <w:rsid w:val="00CF6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DA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434DA0"/>
    <w:pPr>
      <w:keepNext/>
      <w:jc w:val="center"/>
      <w:outlineLvl w:val="0"/>
    </w:pPr>
    <w:rPr>
      <w:b/>
      <w:sz w:val="18"/>
    </w:rPr>
  </w:style>
  <w:style w:type="paragraph" w:styleId="Heading2">
    <w:name w:val="heading 2"/>
    <w:basedOn w:val="Normal"/>
    <w:next w:val="Normal"/>
    <w:link w:val="Heading2Char"/>
    <w:uiPriority w:val="9"/>
    <w:semiHidden/>
    <w:unhideWhenUsed/>
    <w:qFormat/>
    <w:rsid w:val="000B27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B277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4DA0"/>
    <w:rPr>
      <w:rFonts w:ascii="Times New Roman" w:eastAsia="Times New Roman" w:hAnsi="Times New Roman" w:cs="Times New Roman"/>
      <w:b/>
      <w:sz w:val="18"/>
      <w:szCs w:val="20"/>
    </w:rPr>
  </w:style>
  <w:style w:type="paragraph" w:styleId="Header">
    <w:name w:val="header"/>
    <w:basedOn w:val="Normal"/>
    <w:link w:val="HeaderChar"/>
    <w:rsid w:val="00434DA0"/>
    <w:pPr>
      <w:tabs>
        <w:tab w:val="center" w:pos="4320"/>
        <w:tab w:val="right" w:pos="8640"/>
      </w:tabs>
    </w:pPr>
  </w:style>
  <w:style w:type="character" w:customStyle="1" w:styleId="HeaderChar">
    <w:name w:val="Header Char"/>
    <w:basedOn w:val="DefaultParagraphFont"/>
    <w:link w:val="Header"/>
    <w:rsid w:val="00434DA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34DA0"/>
    <w:rPr>
      <w:rFonts w:ascii="Tahoma" w:hAnsi="Tahoma" w:cs="Tahoma"/>
      <w:sz w:val="16"/>
      <w:szCs w:val="16"/>
    </w:rPr>
  </w:style>
  <w:style w:type="character" w:customStyle="1" w:styleId="BalloonTextChar">
    <w:name w:val="Balloon Text Char"/>
    <w:basedOn w:val="DefaultParagraphFont"/>
    <w:link w:val="BalloonText"/>
    <w:uiPriority w:val="99"/>
    <w:semiHidden/>
    <w:rsid w:val="00434DA0"/>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0B27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B277E"/>
    <w:rPr>
      <w:rFonts w:asciiTheme="majorHAnsi" w:eastAsiaTheme="majorEastAsia" w:hAnsiTheme="majorHAnsi" w:cstheme="majorBidi"/>
      <w:b/>
      <w:bCs/>
      <w:color w:val="4F81BD" w:themeColor="accent1"/>
      <w:sz w:val="20"/>
      <w:szCs w:val="20"/>
    </w:rPr>
  </w:style>
  <w:style w:type="character" w:styleId="Hyperlink">
    <w:name w:val="Hyperlink"/>
    <w:rsid w:val="000B277E"/>
    <w:rPr>
      <w:color w:val="0000FF"/>
      <w:u w:val="single"/>
    </w:rPr>
  </w:style>
  <w:style w:type="paragraph" w:styleId="ListParagraph">
    <w:name w:val="List Paragraph"/>
    <w:basedOn w:val="Normal"/>
    <w:uiPriority w:val="34"/>
    <w:qFormat/>
    <w:rsid w:val="000B27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DA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434DA0"/>
    <w:pPr>
      <w:keepNext/>
      <w:jc w:val="center"/>
      <w:outlineLvl w:val="0"/>
    </w:pPr>
    <w:rPr>
      <w:b/>
      <w:sz w:val="18"/>
    </w:rPr>
  </w:style>
  <w:style w:type="paragraph" w:styleId="Heading2">
    <w:name w:val="heading 2"/>
    <w:basedOn w:val="Normal"/>
    <w:next w:val="Normal"/>
    <w:link w:val="Heading2Char"/>
    <w:uiPriority w:val="9"/>
    <w:semiHidden/>
    <w:unhideWhenUsed/>
    <w:qFormat/>
    <w:rsid w:val="000B27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B277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4DA0"/>
    <w:rPr>
      <w:rFonts w:ascii="Times New Roman" w:eastAsia="Times New Roman" w:hAnsi="Times New Roman" w:cs="Times New Roman"/>
      <w:b/>
      <w:sz w:val="18"/>
      <w:szCs w:val="20"/>
    </w:rPr>
  </w:style>
  <w:style w:type="paragraph" w:styleId="Header">
    <w:name w:val="header"/>
    <w:basedOn w:val="Normal"/>
    <w:link w:val="HeaderChar"/>
    <w:rsid w:val="00434DA0"/>
    <w:pPr>
      <w:tabs>
        <w:tab w:val="center" w:pos="4320"/>
        <w:tab w:val="right" w:pos="8640"/>
      </w:tabs>
    </w:pPr>
  </w:style>
  <w:style w:type="character" w:customStyle="1" w:styleId="HeaderChar">
    <w:name w:val="Header Char"/>
    <w:basedOn w:val="DefaultParagraphFont"/>
    <w:link w:val="Header"/>
    <w:rsid w:val="00434DA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34DA0"/>
    <w:rPr>
      <w:rFonts w:ascii="Tahoma" w:hAnsi="Tahoma" w:cs="Tahoma"/>
      <w:sz w:val="16"/>
      <w:szCs w:val="16"/>
    </w:rPr>
  </w:style>
  <w:style w:type="character" w:customStyle="1" w:styleId="BalloonTextChar">
    <w:name w:val="Balloon Text Char"/>
    <w:basedOn w:val="DefaultParagraphFont"/>
    <w:link w:val="BalloonText"/>
    <w:uiPriority w:val="99"/>
    <w:semiHidden/>
    <w:rsid w:val="00434DA0"/>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0B27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B277E"/>
    <w:rPr>
      <w:rFonts w:asciiTheme="majorHAnsi" w:eastAsiaTheme="majorEastAsia" w:hAnsiTheme="majorHAnsi" w:cstheme="majorBidi"/>
      <w:b/>
      <w:bCs/>
      <w:color w:val="4F81BD" w:themeColor="accent1"/>
      <w:sz w:val="20"/>
      <w:szCs w:val="20"/>
    </w:rPr>
  </w:style>
  <w:style w:type="character" w:styleId="Hyperlink">
    <w:name w:val="Hyperlink"/>
    <w:rsid w:val="000B277E"/>
    <w:rPr>
      <w:color w:val="0000FF"/>
      <w:u w:val="single"/>
    </w:rPr>
  </w:style>
  <w:style w:type="paragraph" w:styleId="ListParagraph">
    <w:name w:val="List Paragraph"/>
    <w:basedOn w:val="Normal"/>
    <w:uiPriority w:val="34"/>
    <w:qFormat/>
    <w:rsid w:val="000B27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progressrail.com/cda/files/4881978/7/ISF-10%20form.xlsx" TargetMode="External"/><Relationship Id="rId18" Type="http://schemas.openxmlformats.org/officeDocument/2006/relationships/hyperlink" Target="mailto:Electro-Motive_Diesel@ups.co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mailto:upscleisf@ups.com" TargetMode="External"/><Relationship Id="rId7" Type="http://schemas.openxmlformats.org/officeDocument/2006/relationships/hyperlink" Target="mailto:jemiller@PROGRESSRAIL.com" TargetMode="External"/><Relationship Id="rId12" Type="http://schemas.openxmlformats.org/officeDocument/2006/relationships/hyperlink" Target="http://www.progressrail.com/cda/files/4881998/7/Rail%20Division%20%20Invoice%20Requirements%20for%20U%20S%20%20Imports-Rev.3.4.15.pdf" TargetMode="External"/><Relationship Id="rId17" Type="http://schemas.openxmlformats.org/officeDocument/2006/relationships/hyperlink" Target="mailto:isf@progressrail.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electro-motive_diesel@ups.com" TargetMode="External"/><Relationship Id="rId20" Type="http://schemas.openxmlformats.org/officeDocument/2006/relationships/hyperlink" Target="mailto:export@naskachb.com"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electro-motive_diesel@ups.com" TargetMode="External"/><Relationship Id="rId24" Type="http://schemas.openxmlformats.org/officeDocument/2006/relationships/hyperlink" Target="mailto:Electro-Motive_Diesel@ups.com" TargetMode="External"/><Relationship Id="rId5" Type="http://schemas.openxmlformats.org/officeDocument/2006/relationships/webSettings" Target="webSettings.xml"/><Relationship Id="rId15" Type="http://schemas.openxmlformats.org/officeDocument/2006/relationships/hyperlink" Target="mailto:upscleisf@ups.com" TargetMode="External"/><Relationship Id="rId23" Type="http://schemas.openxmlformats.org/officeDocument/2006/relationships/hyperlink" Target="mailto:isf@progressrail.com" TargetMode="External"/><Relationship Id="rId10" Type="http://schemas.openxmlformats.org/officeDocument/2006/relationships/hyperlink" Target="mailto:Electro-Motive_Diesel@ups.com" TargetMode="External"/><Relationship Id="rId19" Type="http://schemas.openxmlformats.org/officeDocument/2006/relationships/hyperlink" Target="mailto:uscustomsdocs@farrow.com" TargetMode="Externa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yperlink" Target="http://www.progressrail.com/cda/files/4881999/7/Rail%20Division-ISF%20Instructions%20to%20Shippers-10.08.2015.pdf" TargetMode="External"/><Relationship Id="rId22" Type="http://schemas.openxmlformats.org/officeDocument/2006/relationships/hyperlink" Target="mailto:electro-motive_diesel@up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2599</Words>
  <Characters>14817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Progress Rail Services</Company>
  <LinksUpToDate>false</LinksUpToDate>
  <CharactersWithSpaces>17382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Konczak</dc:creator>
  <cp:lastModifiedBy>Jessica Konczak</cp:lastModifiedBy>
  <cp:revision>2</cp:revision>
  <dcterms:created xsi:type="dcterms:W3CDTF">2016-11-07T18:04:00Z</dcterms:created>
  <dcterms:modified xsi:type="dcterms:W3CDTF">2016-11-07T18:04:00Z</dcterms:modified>
</cp:coreProperties>
</file>